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B0" w:rsidRDefault="00826AB0" w:rsidP="00826AB0">
      <w:pPr>
        <w:pStyle w:val="Header"/>
      </w:pPr>
      <w:r>
        <w:rPr>
          <w:noProof/>
        </w:rPr>
        <mc:AlternateContent>
          <mc:Choice Requires="wpg">
            <w:drawing>
              <wp:anchor distT="0" distB="0" distL="114300" distR="114300" simplePos="0" relativeHeight="251659776" behindDoc="0" locked="0" layoutInCell="0" allowOverlap="1" wp14:anchorId="6F5EA700" wp14:editId="1D39A0A4">
                <wp:simplePos x="0" y="0"/>
                <wp:positionH relativeFrom="page">
                  <wp:posOffset>195580</wp:posOffset>
                </wp:positionH>
                <wp:positionV relativeFrom="page">
                  <wp:posOffset>191770</wp:posOffset>
                </wp:positionV>
                <wp:extent cx="6934200" cy="678180"/>
                <wp:effectExtent l="14605" t="10795" r="4445"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3"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826AB0" w:rsidRDefault="00826AB0" w:rsidP="00BF26F0">
                              <w:pPr>
                                <w:pStyle w:val="Title"/>
                              </w:pPr>
                              <w:r>
                                <w:t>Case Study</w:t>
                              </w:r>
                            </w:p>
                            <w:p w:rsidR="00826AB0" w:rsidRPr="00BF26F0" w:rsidRDefault="00BF26F0" w:rsidP="00BF26F0">
                              <w:pPr>
                                <w:pStyle w:val="Title"/>
                              </w:pPr>
                              <w:r w:rsidRPr="00BF26F0">
                                <w:t xml:space="preserve">Removing the D Word </w:t>
                              </w:r>
                            </w:p>
                          </w:txbxContent>
                        </wps:txbx>
                        <wps:bodyPr rot="0" vert="horz" wrap="square" lIns="91440" tIns="45720" rIns="91440" bIns="45720" anchor="ctr" anchorCtr="0" upright="1">
                          <a:noAutofit/>
                        </wps:bodyPr>
                      </wps:wsp>
                      <wps:wsp>
                        <wps:cNvPr id="4"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826AB0" w:rsidRDefault="00826AB0" w:rsidP="00826AB0">
                              <w:pPr>
                                <w:rPr>
                                  <w:szCs w:val="36"/>
                                </w:rPr>
                              </w:pPr>
                              <w:r>
                                <w:rPr>
                                  <w:szCs w:val="36"/>
                                </w:rPr>
                                <w:t xml:space="preserve">  </w:t>
                              </w:r>
                              <w:r>
                                <w:rPr>
                                  <w:noProof/>
                                  <w:sz w:val="20"/>
                                  <w:szCs w:val="20"/>
                                  <w:lang w:eastAsia="en-GB"/>
                                </w:rPr>
                                <w:drawing>
                                  <wp:inline distT="0" distB="0" distL="0" distR="0" wp14:anchorId="6AACE70B" wp14:editId="06288211">
                                    <wp:extent cx="952500" cy="438150"/>
                                    <wp:effectExtent l="0" t="0" r="0" b="0"/>
                                    <wp:docPr id="6" name="Picture 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4pt;margin-top:15.1pt;width:546pt;height:53.4pt;z-index:251659776;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" o:allowincell="f">
                <v:rect id="Rectangle 3"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1MQA&#10;AADaAAAADwAAAGRycy9kb3ducmV2LnhtbESPQWvCQBSE74X+h+UVvIhubEAlzSaIIBVKDmopeHtk&#10;X5OQ7NuYXTX9991CweMwM98waT6aTtxocI1lBYt5BIK4tLrhSsHnaTdbg3AeWWNnmRT8kIM8e35K&#10;MdH2zge6HX0lAoRdggpq7/tESlfWZNDNbU8cvG87GPRBDpXUA94D3HTyNYqW0mDDYaHGnrY1le3x&#10;ahTg6vy+ZF5/GH89FMUlnn5t2qlSk5dx8wbC0+gf4f/2XiuI4e9Ku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9TEAAAA2gAAAA8AAAAAAAAAAAAAAAAAmAIAAGRycy9k&#10;b3ducmV2LnhtbFBLBQYAAAAABAAEAPUAAACJAwAAAAA=&#10;" fillcolor="blue" stroked="f" strokecolor="white" strokeweight="1.5pt">
                  <v:textbox>
                    <w:txbxContent>
                      <w:p w:rsidR="00826AB0" w:rsidRDefault="00826AB0" w:rsidP="00BF26F0">
                        <w:pPr>
                          <w:pStyle w:val="Title"/>
                        </w:pPr>
                        <w:r>
                          <w:t>Case Study</w:t>
                        </w:r>
                      </w:p>
                      <w:p w:rsidR="00826AB0" w:rsidRPr="00BF26F0" w:rsidRDefault="00BF26F0" w:rsidP="00BF26F0">
                        <w:pPr>
                          <w:pStyle w:val="Title"/>
                        </w:pPr>
                        <w:r w:rsidRPr="00BF26F0">
                          <w:t xml:space="preserve">Removing the D Word </w:t>
                        </w:r>
                      </w:p>
                    </w:txbxContent>
                  </v:textbox>
                </v:rect>
                <v:rect id="Rectangle 4" o:spid="_x0000_s102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q/sMA&#10;AADaAAAADwAAAGRycy9kb3ducmV2LnhtbESPQWvCQBSE7wX/w/IEb3VjkVKjq6hQETxIYzx4e2Sf&#10;2WD2bcyuGv99t1DwOMzMN8xs0dla3Kn1lWMFo2ECgrhwuuJSQX74fv8C4QOyxtoxKXiSh8W89zbD&#10;VLsH/9A9C6WIEPYpKjAhNKmUvjBk0Q9dQxy9s2sthijbUuoWHxFua/mRJJ/SYsVxwWBDa0PFJbtZ&#10;Bej9Zn285sf9fjc5yUm+2lwyo9Sg3y2nIAJ14RX+b2+1gjH8XY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Iq/sMAAADaAAAADwAAAAAAAAAAAAAAAACYAgAAZHJzL2Rv&#10;d25yZXYueG1sUEsFBgAAAAAEAAQA9QAAAIgDAAAAAA==&#10;" filled="f" fillcolor="#9bbb59" stroked="f" strokecolor="white" strokeweight="2pt">
                  <v:textbox>
                    <w:txbxContent>
                      <w:p w:rsidR="00826AB0" w:rsidRDefault="00826AB0" w:rsidP="00826AB0">
                        <w:pPr>
                          <w:rPr>
                            <w:szCs w:val="36"/>
                          </w:rPr>
                        </w:pPr>
                        <w:r>
                          <w:rPr>
                            <w:szCs w:val="36"/>
                          </w:rPr>
                          <w:t xml:space="preserve">  </w:t>
                        </w:r>
                        <w:r>
                          <w:rPr>
                            <w:noProof/>
                            <w:sz w:val="20"/>
                            <w:szCs w:val="20"/>
                            <w:lang w:eastAsia="en-GB"/>
                          </w:rPr>
                          <w:drawing>
                            <wp:inline distT="0" distB="0" distL="0" distR="0" wp14:anchorId="6AACE70B" wp14:editId="06288211">
                              <wp:extent cx="952500" cy="438150"/>
                              <wp:effectExtent l="0" t="0" r="0" b="0"/>
                              <wp:docPr id="6" name="Picture 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EmsMA&#10;AADaAAAADwAAAGRycy9kb3ducmV2LnhtbESPT4vCMBTE7wt+h/AWvCxr6l+0axQRBPEgbF1kj4/m&#10;2Rabl5JErd/eCILHYWZ+w8yXranFlZyvLCvo9xIQxLnVFRcK/g6b7ykIH5A11pZJwZ08LBedjzmm&#10;2t74l65ZKESEsE9RQRlCk0rp85IM+p5tiKN3ss5giNIVUju8Rbip5SBJJtJgxXGhxIbWJeXn7GIU&#10;7Ebj5D8c+/YwPQ9ne1d/HSe7i1Ldz3b1AyJQG97hV3urFYzheSX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EmsMAAADaAAAADwAAAAAAAAAAAAAAAACYAgAAZHJzL2Rv&#10;d25yZXYueG1sUEsFBgAAAAAEAAQA9QAAAIgDAAAAAA==&#10;" filled="f" strokeweight="1pt"/>
                <w10:wrap anchorx="page" anchory="page"/>
              </v:group>
            </w:pict>
          </mc:Fallback>
        </mc:AlternateContent>
      </w:r>
    </w:p>
    <w:p w:rsidR="00D9679E" w:rsidRPr="00717FFD" w:rsidRDefault="00FB6B88">
      <w:pPr>
        <w:rPr>
          <w:b/>
        </w:rPr>
      </w:pPr>
      <w:r>
        <w:rPr>
          <w:noProof/>
          <w:lang w:eastAsia="en-GB"/>
        </w:rPr>
        <mc:AlternateContent>
          <mc:Choice Requires="wps">
            <w:drawing>
              <wp:anchor distT="0" distB="0" distL="114300" distR="114300" simplePos="0" relativeHeight="251657728" behindDoc="1" locked="0" layoutInCell="1" allowOverlap="1" wp14:anchorId="0D70EE40" wp14:editId="4070C260">
                <wp:simplePos x="0" y="0"/>
                <wp:positionH relativeFrom="column">
                  <wp:posOffset>9525</wp:posOffset>
                </wp:positionH>
                <wp:positionV relativeFrom="paragraph">
                  <wp:posOffset>240030</wp:posOffset>
                </wp:positionV>
                <wp:extent cx="5695950" cy="36195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18.9pt;width:448.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"/>
            </w:pict>
          </mc:Fallback>
        </mc:AlternateContent>
      </w:r>
    </w:p>
    <w:p w:rsidR="00D9679E" w:rsidRPr="00253E18" w:rsidRDefault="00D9679E" w:rsidP="00717FFD">
      <w:pPr>
        <w:rPr>
          <w:b/>
          <w:color w:val="002060"/>
          <w:sz w:val="20"/>
          <w:szCs w:val="20"/>
        </w:rPr>
      </w:pPr>
      <w:r>
        <w:rPr>
          <w:b/>
          <w:color w:val="002060"/>
          <w:sz w:val="20"/>
          <w:szCs w:val="20"/>
        </w:rPr>
        <w:t xml:space="preserve">   </w:t>
      </w:r>
      <w:r w:rsidRPr="00253E18">
        <w:rPr>
          <w:b/>
          <w:color w:val="002060"/>
          <w:sz w:val="20"/>
          <w:szCs w:val="20"/>
        </w:rPr>
        <w:t xml:space="preserve">Removing the ‘D-word’: Arguing for the Use of the Word ‘Disabled’ in Paralympic Sport </w:t>
      </w:r>
    </w:p>
    <w:p w:rsidR="00D9679E" w:rsidRDefault="00D9679E" w:rsidP="008E0511">
      <w:pPr>
        <w:spacing w:after="0" w:line="360" w:lineRule="auto"/>
        <w:jc w:val="both"/>
        <w:rPr>
          <w:sz w:val="20"/>
          <w:szCs w:val="20"/>
        </w:rPr>
        <w:sectPr w:rsidR="00D9679E" w:rsidSect="0030037B">
          <w:pgSz w:w="11906" w:h="16838"/>
          <w:pgMar w:top="1440" w:right="1440" w:bottom="1440" w:left="1440" w:header="708" w:footer="708" w:gutter="0"/>
          <w:cols w:space="708"/>
          <w:docGrid w:linePitch="360"/>
        </w:sectPr>
      </w:pPr>
    </w:p>
    <w:p w:rsidR="00D9679E" w:rsidRDefault="00D9679E" w:rsidP="008E0511">
      <w:pPr>
        <w:spacing w:after="0" w:line="360" w:lineRule="auto"/>
        <w:jc w:val="both"/>
        <w:rPr>
          <w:sz w:val="20"/>
          <w:szCs w:val="20"/>
        </w:rPr>
      </w:pPr>
    </w:p>
    <w:p w:rsidR="00D9679E" w:rsidRDefault="00D9679E" w:rsidP="008E0511">
      <w:pPr>
        <w:spacing w:after="0" w:line="360" w:lineRule="auto"/>
        <w:jc w:val="both"/>
        <w:rPr>
          <w:sz w:val="20"/>
          <w:szCs w:val="20"/>
        </w:rPr>
      </w:pPr>
      <w:r w:rsidRPr="008E0511">
        <w:rPr>
          <w:sz w:val="20"/>
          <w:szCs w:val="20"/>
        </w:rPr>
        <w:t xml:space="preserve">One of the most exciting athletes to compete in the 2012 London Olympic Games is Oscar </w:t>
      </w:r>
      <w:proofErr w:type="spellStart"/>
      <w:r w:rsidRPr="008E0511">
        <w:rPr>
          <w:sz w:val="20"/>
          <w:szCs w:val="20"/>
        </w:rPr>
        <w:t>Pistorius</w:t>
      </w:r>
      <w:proofErr w:type="spellEnd"/>
      <w:r w:rsidRPr="008E0511">
        <w:rPr>
          <w:sz w:val="20"/>
          <w:szCs w:val="20"/>
        </w:rPr>
        <w:t xml:space="preserve">. </w:t>
      </w:r>
      <w:proofErr w:type="spellStart"/>
      <w:r>
        <w:rPr>
          <w:sz w:val="20"/>
          <w:szCs w:val="20"/>
        </w:rPr>
        <w:t>Pistorius</w:t>
      </w:r>
      <w:proofErr w:type="spellEnd"/>
      <w:r>
        <w:rPr>
          <w:sz w:val="20"/>
          <w:szCs w:val="20"/>
        </w:rPr>
        <w:t xml:space="preserve">, a double-amputee Paralympic multiple gold medallist, found himself at the centre of a legal maelstrom when the IAAF (International Association of Athletics Federations) pre-emptively banned him from competing in the Olympic Games in </w:t>
      </w:r>
      <w:smartTag w:uri="urn:schemas-microsoft-com:office:smarttags" w:element="place">
        <w:smartTag w:uri="urn:schemas-microsoft-com:office:smarttags" w:element="City">
          <w:r>
            <w:rPr>
              <w:sz w:val="20"/>
              <w:szCs w:val="20"/>
            </w:rPr>
            <w:t>Beijing</w:t>
          </w:r>
        </w:smartTag>
      </w:smartTag>
      <w:r>
        <w:rPr>
          <w:sz w:val="20"/>
          <w:szCs w:val="20"/>
        </w:rPr>
        <w:t xml:space="preserve">, if he made the qualifying time for the 400m Olympic event. The reason cited for the pre-emptive ban was a theorised competitive advantage that </w:t>
      </w:r>
      <w:proofErr w:type="spellStart"/>
      <w:r>
        <w:rPr>
          <w:sz w:val="20"/>
          <w:szCs w:val="20"/>
        </w:rPr>
        <w:t>Pistorius</w:t>
      </w:r>
      <w:proofErr w:type="spellEnd"/>
      <w:r>
        <w:rPr>
          <w:sz w:val="20"/>
          <w:szCs w:val="20"/>
        </w:rPr>
        <w:t xml:space="preserve"> possessed over able-bodied athletes, as a result of his use of prosthetic legs (carbon fibre blades nicknamed ‘</w:t>
      </w:r>
      <w:proofErr w:type="spellStart"/>
      <w:r>
        <w:rPr>
          <w:sz w:val="20"/>
          <w:szCs w:val="20"/>
        </w:rPr>
        <w:t>cheeta’s</w:t>
      </w:r>
      <w:proofErr w:type="spellEnd"/>
      <w:r>
        <w:rPr>
          <w:sz w:val="20"/>
          <w:szCs w:val="20"/>
        </w:rPr>
        <w:t xml:space="preserve">). </w:t>
      </w:r>
      <w:proofErr w:type="spellStart"/>
      <w:r>
        <w:rPr>
          <w:sz w:val="20"/>
          <w:szCs w:val="20"/>
        </w:rPr>
        <w:t>Pistorius’s</w:t>
      </w:r>
      <w:proofErr w:type="spellEnd"/>
      <w:r>
        <w:rPr>
          <w:sz w:val="20"/>
          <w:szCs w:val="20"/>
        </w:rPr>
        <w:t xml:space="preserve"> camp responded by contesting the ban, citing a lack of scientific research with which to back up their claims of an unfair advantage. </w:t>
      </w:r>
    </w:p>
    <w:p w:rsidR="00D9679E" w:rsidRDefault="00D9679E" w:rsidP="008E0511">
      <w:pPr>
        <w:spacing w:after="0" w:line="360" w:lineRule="auto"/>
        <w:jc w:val="both"/>
        <w:rPr>
          <w:sz w:val="20"/>
          <w:szCs w:val="20"/>
        </w:rPr>
      </w:pPr>
    </w:p>
    <w:p w:rsidR="00D9679E" w:rsidRDefault="00D9679E" w:rsidP="008E0511">
      <w:pPr>
        <w:spacing w:after="0" w:line="360" w:lineRule="auto"/>
        <w:jc w:val="both"/>
        <w:rPr>
          <w:sz w:val="20"/>
          <w:szCs w:val="20"/>
        </w:rPr>
      </w:pPr>
      <w:r>
        <w:rPr>
          <w:sz w:val="20"/>
          <w:szCs w:val="20"/>
        </w:rPr>
        <w:t xml:space="preserve">The case was taken to appeal at the Court of Arbitration for Sport, which ruled in favour of </w:t>
      </w:r>
      <w:proofErr w:type="spellStart"/>
      <w:r>
        <w:rPr>
          <w:sz w:val="20"/>
          <w:szCs w:val="20"/>
        </w:rPr>
        <w:t>Pistorius</w:t>
      </w:r>
      <w:proofErr w:type="spellEnd"/>
      <w:r>
        <w:rPr>
          <w:sz w:val="20"/>
          <w:szCs w:val="20"/>
        </w:rPr>
        <w:t xml:space="preserve">. Research identified the many disadvantages associated with the use of prosthetics, including the fact that Oscar could not gain any acceleration when pushing off starting blocks (as an able-bodied athlete with calf muscles and an Achilles tendon can), putting him at a significant disadvantage and requiring him to build up speed slowly from the start of the race as a result. Interestingly, the fact that </w:t>
      </w:r>
      <w:proofErr w:type="spellStart"/>
      <w:r>
        <w:rPr>
          <w:sz w:val="20"/>
          <w:szCs w:val="20"/>
        </w:rPr>
        <w:t>Pistorius</w:t>
      </w:r>
      <w:proofErr w:type="spellEnd"/>
      <w:r>
        <w:rPr>
          <w:sz w:val="20"/>
          <w:szCs w:val="20"/>
        </w:rPr>
        <w:t xml:space="preserve"> increased his speed in this way was cited as supporting evidence of a competitive advantage by the IAAF. </w:t>
      </w:r>
    </w:p>
    <w:p w:rsidR="00D9679E" w:rsidRDefault="00D9679E" w:rsidP="008E0511">
      <w:pPr>
        <w:spacing w:after="0" w:line="360" w:lineRule="auto"/>
        <w:jc w:val="both"/>
        <w:rPr>
          <w:sz w:val="20"/>
          <w:szCs w:val="20"/>
        </w:rPr>
      </w:pPr>
    </w:p>
    <w:p w:rsidR="00D9679E" w:rsidRDefault="00D9679E" w:rsidP="008E0511">
      <w:pPr>
        <w:spacing w:after="0" w:line="360" w:lineRule="auto"/>
        <w:jc w:val="both"/>
        <w:rPr>
          <w:sz w:val="20"/>
          <w:szCs w:val="20"/>
        </w:rPr>
      </w:pPr>
    </w:p>
    <w:p w:rsidR="00D9679E" w:rsidRDefault="00D9679E" w:rsidP="008E0511">
      <w:pPr>
        <w:spacing w:after="0" w:line="360" w:lineRule="auto"/>
        <w:jc w:val="both"/>
        <w:rPr>
          <w:sz w:val="20"/>
          <w:szCs w:val="20"/>
        </w:rPr>
      </w:pPr>
    </w:p>
    <w:p w:rsidR="00D9679E" w:rsidRDefault="00D9679E" w:rsidP="008E0511">
      <w:pPr>
        <w:spacing w:after="0" w:line="360" w:lineRule="auto"/>
        <w:jc w:val="both"/>
        <w:rPr>
          <w:sz w:val="20"/>
          <w:szCs w:val="20"/>
        </w:rPr>
      </w:pPr>
      <w:r>
        <w:rPr>
          <w:sz w:val="20"/>
          <w:szCs w:val="20"/>
        </w:rPr>
        <w:t xml:space="preserve">One might also question the fact that prosthetic limbs offer disabled athletes an advantage over their able-bodied counterparts, as only Oscar has managed to rise to the heights of Olympic and World Championship competition (despite countless other disabled sprinters using the same technology). One might also observe the fact that </w:t>
      </w:r>
      <w:proofErr w:type="spellStart"/>
      <w:r>
        <w:rPr>
          <w:color w:val="000000"/>
          <w:sz w:val="20"/>
          <w:szCs w:val="20"/>
        </w:rPr>
        <w:t>Pistorius</w:t>
      </w:r>
      <w:proofErr w:type="spellEnd"/>
      <w:r>
        <w:rPr>
          <w:color w:val="000000"/>
          <w:sz w:val="20"/>
          <w:szCs w:val="20"/>
        </w:rPr>
        <w:t xml:space="preserve"> smashed the existing disabled 400m Paralympics record only months after he was introduced to athletics, and that he progressed to winning Gold medals in the 100m, 200m, and 400m events in successive Paralympic Games. </w:t>
      </w:r>
    </w:p>
    <w:p w:rsidR="00D9679E" w:rsidRDefault="00D9679E" w:rsidP="008E0511">
      <w:pPr>
        <w:spacing w:after="0" w:line="360" w:lineRule="auto"/>
        <w:jc w:val="both"/>
        <w:rPr>
          <w:sz w:val="20"/>
          <w:szCs w:val="20"/>
        </w:rPr>
      </w:pPr>
    </w:p>
    <w:p w:rsidR="00D9679E" w:rsidRDefault="00D9679E" w:rsidP="008E0511">
      <w:pPr>
        <w:spacing w:after="0" w:line="360" w:lineRule="auto"/>
        <w:jc w:val="both"/>
        <w:rPr>
          <w:sz w:val="20"/>
          <w:szCs w:val="20"/>
        </w:rPr>
      </w:pPr>
      <w:proofErr w:type="spellStart"/>
      <w:r>
        <w:rPr>
          <w:sz w:val="20"/>
          <w:szCs w:val="20"/>
        </w:rPr>
        <w:t>Pistorius</w:t>
      </w:r>
      <w:proofErr w:type="spellEnd"/>
      <w:r>
        <w:rPr>
          <w:sz w:val="20"/>
          <w:szCs w:val="20"/>
        </w:rPr>
        <w:t xml:space="preserve"> was not able to qualify for the Beijing Olympics, but the London Games remained very much in his sights, both in terms of competing in the 400m event in the Olympic and Paralympic Games. By recording a personal best of 45.07 seconds earlier this year (2011) in </w:t>
      </w:r>
      <w:proofErr w:type="spellStart"/>
      <w:r>
        <w:rPr>
          <w:sz w:val="20"/>
          <w:szCs w:val="20"/>
        </w:rPr>
        <w:t>Ligano</w:t>
      </w:r>
      <w:proofErr w:type="spellEnd"/>
      <w:r>
        <w:rPr>
          <w:sz w:val="20"/>
          <w:szCs w:val="20"/>
        </w:rPr>
        <w:t xml:space="preserve">, Italy, </w:t>
      </w:r>
      <w:proofErr w:type="spellStart"/>
      <w:r>
        <w:rPr>
          <w:sz w:val="20"/>
          <w:szCs w:val="20"/>
        </w:rPr>
        <w:t>Pistorius</w:t>
      </w:r>
      <w:proofErr w:type="spellEnd"/>
      <w:r>
        <w:rPr>
          <w:sz w:val="20"/>
          <w:szCs w:val="20"/>
        </w:rPr>
        <w:t xml:space="preserve"> successfully qualified for the Games, in addition to qualifying for the World Championships in South Korea in August, 2011 (in fact, this qualifying time would have earned him 5</w:t>
      </w:r>
      <w:r w:rsidRPr="001A244D">
        <w:rPr>
          <w:sz w:val="20"/>
          <w:szCs w:val="20"/>
          <w:vertAlign w:val="superscript"/>
        </w:rPr>
        <w:t>th</w:t>
      </w:r>
      <w:r>
        <w:rPr>
          <w:sz w:val="20"/>
          <w:szCs w:val="20"/>
        </w:rPr>
        <w:t xml:space="preserve"> place in the Beijing Olympic Games 400m vent). Qualification for the World Championships meant that </w:t>
      </w:r>
      <w:proofErr w:type="spellStart"/>
      <w:r>
        <w:rPr>
          <w:sz w:val="20"/>
          <w:szCs w:val="20"/>
        </w:rPr>
        <w:t>Pistorius</w:t>
      </w:r>
      <w:proofErr w:type="spellEnd"/>
      <w:r>
        <w:rPr>
          <w:sz w:val="20"/>
          <w:szCs w:val="20"/>
        </w:rPr>
        <w:t xml:space="preserve"> has made history, even before he sets foot on the Olympic running track. </w:t>
      </w:r>
    </w:p>
    <w:p w:rsidR="00D9679E" w:rsidRDefault="00D9679E" w:rsidP="008E0511">
      <w:pPr>
        <w:spacing w:after="0" w:line="360" w:lineRule="auto"/>
        <w:jc w:val="both"/>
        <w:rPr>
          <w:b/>
          <w:sz w:val="20"/>
          <w:szCs w:val="20"/>
        </w:rPr>
      </w:pPr>
    </w:p>
    <w:p w:rsidR="00D9679E" w:rsidRDefault="00D9679E" w:rsidP="008E0511">
      <w:pPr>
        <w:spacing w:after="0" w:line="360" w:lineRule="auto"/>
        <w:jc w:val="both"/>
        <w:rPr>
          <w:b/>
          <w:color w:val="002060"/>
          <w:sz w:val="20"/>
          <w:szCs w:val="20"/>
        </w:rPr>
      </w:pPr>
      <w:r w:rsidRPr="00253E18">
        <w:rPr>
          <w:b/>
          <w:color w:val="002060"/>
          <w:sz w:val="20"/>
          <w:szCs w:val="20"/>
        </w:rPr>
        <w:t>Redefining Disability?</w:t>
      </w:r>
    </w:p>
    <w:p w:rsidR="00D9679E" w:rsidRDefault="00D9679E" w:rsidP="008E0511">
      <w:pPr>
        <w:spacing w:after="0" w:line="360" w:lineRule="auto"/>
        <w:jc w:val="both"/>
        <w:rPr>
          <w:b/>
          <w:color w:val="002060"/>
          <w:sz w:val="20"/>
          <w:szCs w:val="20"/>
        </w:rPr>
      </w:pPr>
    </w:p>
    <w:tbl>
      <w:tblPr>
        <w:tblW w:w="0" w:type="auto"/>
        <w:tblCellMar>
          <w:top w:w="15" w:type="dxa"/>
          <w:left w:w="15" w:type="dxa"/>
          <w:bottom w:w="15" w:type="dxa"/>
          <w:right w:w="15" w:type="dxa"/>
        </w:tblCellMar>
        <w:tblLook w:val="00A0" w:firstRow="1" w:lastRow="0" w:firstColumn="1" w:lastColumn="0" w:noHBand="0" w:noVBand="0"/>
      </w:tblPr>
      <w:tblGrid>
        <w:gridCol w:w="1200"/>
        <w:gridCol w:w="6"/>
      </w:tblGrid>
      <w:tr w:rsidR="00D9679E" w:rsidRPr="00BF4966" w:rsidTr="000D749F">
        <w:tc>
          <w:tcPr>
            <w:tcW w:w="1200" w:type="dxa"/>
            <w:tcMar>
              <w:top w:w="75" w:type="dxa"/>
              <w:left w:w="0" w:type="dxa"/>
              <w:bottom w:w="75" w:type="dxa"/>
              <w:right w:w="0" w:type="dxa"/>
            </w:tcMar>
          </w:tcPr>
          <w:p w:rsidR="00D9679E" w:rsidRPr="000D749F" w:rsidRDefault="00D9679E" w:rsidP="000D749F">
            <w:pPr>
              <w:spacing w:after="0" w:line="240" w:lineRule="auto"/>
              <w:rPr>
                <w:rFonts w:ascii="Arial" w:hAnsi="Arial" w:cs="Arial"/>
                <w:color w:val="666666"/>
                <w:sz w:val="24"/>
                <w:szCs w:val="24"/>
                <w:lang w:eastAsia="en-GB"/>
              </w:rPr>
            </w:pPr>
          </w:p>
        </w:tc>
        <w:tc>
          <w:tcPr>
            <w:tcW w:w="0" w:type="auto"/>
            <w:tcMar>
              <w:top w:w="75" w:type="dxa"/>
              <w:left w:w="0" w:type="dxa"/>
              <w:bottom w:w="75" w:type="dxa"/>
              <w:right w:w="0" w:type="dxa"/>
            </w:tcMar>
          </w:tcPr>
          <w:p w:rsidR="00D9679E" w:rsidRPr="000D749F" w:rsidRDefault="00D9679E" w:rsidP="000D749F">
            <w:pPr>
              <w:spacing w:after="0" w:line="240" w:lineRule="auto"/>
              <w:rPr>
                <w:rFonts w:ascii="Arial" w:hAnsi="Arial" w:cs="Arial"/>
                <w:color w:val="222222"/>
                <w:sz w:val="24"/>
                <w:szCs w:val="24"/>
                <w:lang w:eastAsia="en-GB"/>
              </w:rPr>
            </w:pPr>
          </w:p>
        </w:tc>
      </w:tr>
    </w:tbl>
    <w:p w:rsidR="00D9679E" w:rsidRDefault="00D9679E" w:rsidP="000D749F">
      <w:pPr>
        <w:spacing w:after="0" w:line="360" w:lineRule="auto"/>
        <w:jc w:val="both"/>
        <w:rPr>
          <w:rFonts w:cs="Calibri"/>
          <w:i/>
          <w:color w:val="000000"/>
          <w:sz w:val="20"/>
          <w:szCs w:val="20"/>
          <w:lang w:val="en-US" w:eastAsia="en-GB"/>
        </w:rPr>
      </w:pPr>
      <w:r w:rsidRPr="008E0511">
        <w:rPr>
          <w:sz w:val="20"/>
          <w:szCs w:val="20"/>
        </w:rPr>
        <w:lastRenderedPageBreak/>
        <w:t xml:space="preserve">One might </w:t>
      </w:r>
      <w:r>
        <w:rPr>
          <w:sz w:val="20"/>
          <w:szCs w:val="20"/>
        </w:rPr>
        <w:t>argue</w:t>
      </w:r>
      <w:r w:rsidRPr="008E0511">
        <w:rPr>
          <w:sz w:val="20"/>
          <w:szCs w:val="20"/>
        </w:rPr>
        <w:t xml:space="preserve"> that </w:t>
      </w:r>
      <w:proofErr w:type="spellStart"/>
      <w:r w:rsidRPr="008E0511">
        <w:rPr>
          <w:sz w:val="20"/>
          <w:szCs w:val="20"/>
        </w:rPr>
        <w:t>Pistorius</w:t>
      </w:r>
      <w:proofErr w:type="spellEnd"/>
      <w:r w:rsidRPr="008E0511">
        <w:rPr>
          <w:sz w:val="20"/>
          <w:szCs w:val="20"/>
        </w:rPr>
        <w:t xml:space="preserve"> is redefining the concept of the ‘able-bodied’ and the ‘disabled’ athlete. </w:t>
      </w:r>
      <w:r>
        <w:rPr>
          <w:sz w:val="20"/>
          <w:szCs w:val="20"/>
        </w:rPr>
        <w:t>He famously states that</w:t>
      </w:r>
      <w:r w:rsidRPr="008E0511">
        <w:rPr>
          <w:sz w:val="20"/>
          <w:szCs w:val="20"/>
        </w:rPr>
        <w:t xml:space="preserve"> </w:t>
      </w:r>
      <w:r w:rsidRPr="000D749F">
        <w:rPr>
          <w:rFonts w:cs="Calibri"/>
          <w:color w:val="000000"/>
          <w:sz w:val="20"/>
          <w:szCs w:val="20"/>
        </w:rPr>
        <w:t>‘</w:t>
      </w:r>
      <w:r w:rsidRPr="000D749F">
        <w:rPr>
          <w:rFonts w:cs="Calibri"/>
          <w:i/>
          <w:color w:val="000000"/>
          <w:sz w:val="20"/>
          <w:szCs w:val="20"/>
          <w:lang w:val="en-US" w:eastAsia="en-GB"/>
        </w:rPr>
        <w:t xml:space="preserve">You're not disabled by the disabilities you have, you are able </w:t>
      </w:r>
    </w:p>
    <w:p w:rsidR="00D9679E" w:rsidRDefault="00D9679E" w:rsidP="000D749F">
      <w:pPr>
        <w:spacing w:after="0" w:line="360" w:lineRule="auto"/>
        <w:jc w:val="both"/>
        <w:rPr>
          <w:rFonts w:cs="Calibri"/>
          <w:i/>
          <w:color w:val="000000"/>
          <w:sz w:val="20"/>
          <w:szCs w:val="20"/>
          <w:lang w:val="en-US" w:eastAsia="en-GB"/>
        </w:rPr>
      </w:pPr>
    </w:p>
    <w:p w:rsidR="00D9679E" w:rsidRDefault="00D9679E" w:rsidP="000D749F">
      <w:pPr>
        <w:spacing w:after="0" w:line="360" w:lineRule="auto"/>
        <w:jc w:val="both"/>
        <w:rPr>
          <w:color w:val="000000"/>
          <w:sz w:val="20"/>
          <w:szCs w:val="20"/>
        </w:rPr>
      </w:pPr>
      <w:r w:rsidRPr="000D749F">
        <w:rPr>
          <w:rFonts w:cs="Calibri"/>
          <w:i/>
          <w:color w:val="000000"/>
          <w:sz w:val="20"/>
          <w:szCs w:val="20"/>
          <w:lang w:val="en-US" w:eastAsia="en-GB"/>
        </w:rPr>
        <w:t>by the abilities you have</w:t>
      </w:r>
      <w:r>
        <w:rPr>
          <w:rFonts w:cs="Calibri"/>
          <w:i/>
          <w:color w:val="000000"/>
          <w:sz w:val="20"/>
          <w:szCs w:val="20"/>
          <w:lang w:val="en-US" w:eastAsia="en-GB"/>
        </w:rPr>
        <w:t xml:space="preserve">’ </w:t>
      </w:r>
      <w:r>
        <w:rPr>
          <w:rFonts w:cs="Calibri"/>
          <w:color w:val="000000"/>
          <w:sz w:val="20"/>
          <w:szCs w:val="20"/>
          <w:lang w:val="en-US" w:eastAsia="en-GB"/>
        </w:rPr>
        <w:t>and also commented that he is not disabled – he just doesn’t have any legs</w:t>
      </w:r>
      <w:r w:rsidRPr="008E0511">
        <w:rPr>
          <w:color w:val="000000"/>
          <w:sz w:val="20"/>
          <w:szCs w:val="20"/>
        </w:rPr>
        <w:t>.</w:t>
      </w:r>
      <w:r>
        <w:rPr>
          <w:color w:val="000000"/>
          <w:sz w:val="20"/>
          <w:szCs w:val="20"/>
        </w:rPr>
        <w:t xml:space="preserve"> Indeed, </w:t>
      </w:r>
      <w:proofErr w:type="spellStart"/>
      <w:r>
        <w:rPr>
          <w:color w:val="000000"/>
          <w:sz w:val="20"/>
          <w:szCs w:val="20"/>
        </w:rPr>
        <w:t>Pistorius</w:t>
      </w:r>
      <w:proofErr w:type="spellEnd"/>
      <w:r>
        <w:rPr>
          <w:color w:val="000000"/>
          <w:sz w:val="20"/>
          <w:szCs w:val="20"/>
        </w:rPr>
        <w:t xml:space="preserve"> has been a key sportsman all his life, excelling </w:t>
      </w:r>
      <w:r w:rsidRPr="005C1F48">
        <w:rPr>
          <w:rFonts w:cs="Calibri"/>
          <w:color w:val="000000"/>
          <w:sz w:val="20"/>
          <w:szCs w:val="20"/>
        </w:rPr>
        <w:t xml:space="preserve">in </w:t>
      </w:r>
      <w:proofErr w:type="spellStart"/>
      <w:r w:rsidRPr="005C1F48">
        <w:rPr>
          <w:rFonts w:cs="Calibri"/>
          <w:color w:val="000000"/>
          <w:sz w:val="20"/>
          <w:szCs w:val="20"/>
          <w:lang w:val="en-US"/>
        </w:rPr>
        <w:t>waterpolo</w:t>
      </w:r>
      <w:proofErr w:type="spellEnd"/>
      <w:r w:rsidRPr="005C1F48">
        <w:rPr>
          <w:rFonts w:cs="Calibri"/>
          <w:color w:val="000000"/>
          <w:sz w:val="20"/>
          <w:szCs w:val="20"/>
          <w:lang w:val="en-US"/>
        </w:rPr>
        <w:t xml:space="preserve">, cricket, tennis, triathlons and Olympic wrestling and boxing and </w:t>
      </w:r>
      <w:r>
        <w:rPr>
          <w:color w:val="000000"/>
          <w:sz w:val="20"/>
          <w:szCs w:val="20"/>
        </w:rPr>
        <w:t xml:space="preserve">rugby, before gaining an introduction to athletics as a means of rehabilitation for an injury picked up in rugby. </w:t>
      </w:r>
    </w:p>
    <w:p w:rsidR="00D9679E" w:rsidRDefault="00D9679E" w:rsidP="000D749F">
      <w:pPr>
        <w:spacing w:after="0" w:line="360" w:lineRule="auto"/>
        <w:jc w:val="both"/>
        <w:rPr>
          <w:color w:val="000000"/>
          <w:sz w:val="20"/>
          <w:szCs w:val="20"/>
        </w:rPr>
      </w:pPr>
    </w:p>
    <w:p w:rsidR="00D9679E" w:rsidRDefault="00D9679E" w:rsidP="000D749F">
      <w:pPr>
        <w:spacing w:after="0" w:line="360" w:lineRule="auto"/>
        <w:jc w:val="both"/>
        <w:rPr>
          <w:sz w:val="20"/>
          <w:szCs w:val="20"/>
        </w:rPr>
      </w:pPr>
      <w:r w:rsidRPr="000D749F">
        <w:rPr>
          <w:sz w:val="20"/>
          <w:szCs w:val="20"/>
        </w:rPr>
        <w:t>‘Disability’</w:t>
      </w:r>
      <w:r>
        <w:rPr>
          <w:sz w:val="20"/>
          <w:szCs w:val="20"/>
        </w:rPr>
        <w:t xml:space="preserve"> can be defined as ‘</w:t>
      </w:r>
      <w:r w:rsidRPr="000D749F">
        <w:rPr>
          <w:i/>
          <w:sz w:val="20"/>
          <w:szCs w:val="20"/>
        </w:rPr>
        <w:t>Having a physical or mental condition that limits movements, senses or activities</w:t>
      </w:r>
      <w:r>
        <w:rPr>
          <w:sz w:val="20"/>
          <w:szCs w:val="20"/>
        </w:rPr>
        <w:t>’.</w:t>
      </w:r>
    </w:p>
    <w:p w:rsidR="00D9679E" w:rsidRPr="000D749F" w:rsidRDefault="00D9679E" w:rsidP="000D749F">
      <w:pPr>
        <w:spacing w:after="0" w:line="360" w:lineRule="auto"/>
        <w:jc w:val="both"/>
        <w:rPr>
          <w:sz w:val="20"/>
          <w:szCs w:val="20"/>
        </w:rPr>
      </w:pPr>
    </w:p>
    <w:p w:rsidR="00D9679E" w:rsidRDefault="00D9679E" w:rsidP="008E0511">
      <w:pPr>
        <w:spacing w:after="0" w:line="360" w:lineRule="auto"/>
        <w:jc w:val="both"/>
        <w:rPr>
          <w:color w:val="000000"/>
          <w:sz w:val="20"/>
          <w:szCs w:val="20"/>
        </w:rPr>
      </w:pPr>
      <w:r>
        <w:rPr>
          <w:color w:val="000000"/>
          <w:sz w:val="20"/>
          <w:szCs w:val="20"/>
        </w:rPr>
        <w:t xml:space="preserve">If Oscar </w:t>
      </w:r>
      <w:proofErr w:type="spellStart"/>
      <w:r>
        <w:rPr>
          <w:color w:val="000000"/>
          <w:sz w:val="20"/>
          <w:szCs w:val="20"/>
        </w:rPr>
        <w:t>Pistorius</w:t>
      </w:r>
      <w:proofErr w:type="spellEnd"/>
      <w:r>
        <w:rPr>
          <w:color w:val="000000"/>
          <w:sz w:val="20"/>
          <w:szCs w:val="20"/>
        </w:rPr>
        <w:t xml:space="preserve"> has reached the highest echelons of sport, ranking a notional 5</w:t>
      </w:r>
      <w:r w:rsidRPr="00253E18">
        <w:rPr>
          <w:color w:val="000000"/>
          <w:sz w:val="20"/>
          <w:szCs w:val="20"/>
          <w:vertAlign w:val="superscript"/>
        </w:rPr>
        <w:t>th</w:t>
      </w:r>
      <w:r>
        <w:rPr>
          <w:color w:val="000000"/>
          <w:sz w:val="20"/>
          <w:szCs w:val="20"/>
        </w:rPr>
        <w:t xml:space="preserve"> in the Beijing Olympics according to his personal best, qualifying as one of the fastest men in the world to compete in the London Olympic Games and winning countless Paralympic Gold medals, does he still really fit into a category that we would refer to as ‘disabled’? After all, he is clearly more able than most of the world’s population when it comes to running the 400m sprint. He does not have lower legs but this does not seem to have limited his activities.</w:t>
      </w:r>
    </w:p>
    <w:p w:rsidR="00D9679E" w:rsidRDefault="00D9679E" w:rsidP="008E0511">
      <w:pPr>
        <w:spacing w:after="0" w:line="360" w:lineRule="auto"/>
        <w:jc w:val="both"/>
        <w:rPr>
          <w:color w:val="000000"/>
          <w:sz w:val="20"/>
          <w:szCs w:val="20"/>
        </w:rPr>
      </w:pPr>
    </w:p>
    <w:p w:rsidR="00842F6A" w:rsidRDefault="00D9679E" w:rsidP="008E0511">
      <w:pPr>
        <w:spacing w:after="0" w:line="360" w:lineRule="auto"/>
        <w:jc w:val="both"/>
        <w:rPr>
          <w:color w:val="000000"/>
          <w:sz w:val="20"/>
          <w:szCs w:val="20"/>
        </w:rPr>
      </w:pPr>
      <w:r>
        <w:rPr>
          <w:color w:val="000000"/>
          <w:sz w:val="20"/>
          <w:szCs w:val="20"/>
        </w:rPr>
        <w:t xml:space="preserve">If one extends the concepts of disability to consider not only Oscar’s double-amputee status, but also his strength of character in mounting a legal challenge against the most powerful athletics federation in the world, one might argue that there remains little room to conceptualise him as disabled. </w:t>
      </w:r>
    </w:p>
    <w:p w:rsidR="00BF26F0" w:rsidRDefault="00826AB0" w:rsidP="008E0511">
      <w:pPr>
        <w:spacing w:after="0" w:line="360" w:lineRule="auto"/>
        <w:jc w:val="both"/>
        <w:rPr>
          <w:b/>
          <w:color w:val="002060"/>
          <w:sz w:val="20"/>
          <w:szCs w:val="20"/>
        </w:rPr>
      </w:pPr>
      <w:r>
        <w:rPr>
          <w:noProof/>
          <w:lang w:eastAsia="en-GB"/>
        </w:rPr>
        <w:lastRenderedPageBreak/>
        <mc:AlternateContent>
          <mc:Choice Requires="wpg">
            <w:drawing>
              <wp:anchor distT="0" distB="0" distL="114300" distR="114300" simplePos="0" relativeHeight="251661824" behindDoc="0" locked="0" layoutInCell="0" allowOverlap="1" wp14:anchorId="40BE46DF" wp14:editId="5EB1BA31">
                <wp:simplePos x="0" y="0"/>
                <wp:positionH relativeFrom="page">
                  <wp:posOffset>195580</wp:posOffset>
                </wp:positionH>
                <wp:positionV relativeFrom="page">
                  <wp:posOffset>191770</wp:posOffset>
                </wp:positionV>
                <wp:extent cx="6934200" cy="678180"/>
                <wp:effectExtent l="14605" t="10795" r="4445"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8" name="Rectangle 7"/>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826AB0" w:rsidRDefault="00826AB0" w:rsidP="00BF26F0">
                              <w:pPr>
                                <w:pStyle w:val="Title"/>
                              </w:pPr>
                              <w:r>
                                <w:t>Case Study</w:t>
                              </w:r>
                            </w:p>
                            <w:p w:rsidR="00BF26F0" w:rsidRPr="00BF26F0" w:rsidRDefault="00BF26F0" w:rsidP="00BF26F0">
                              <w:pPr>
                                <w:pStyle w:val="Title"/>
                              </w:pPr>
                              <w:r w:rsidRPr="00BF26F0">
                                <w:t xml:space="preserve">Removing the D Word </w:t>
                              </w:r>
                            </w:p>
                            <w:p w:rsidR="00826AB0" w:rsidRDefault="00826AB0" w:rsidP="00BF26F0">
                              <w:pPr>
                                <w:pStyle w:val="Title"/>
                              </w:pPr>
                              <w:r>
                                <w:t>WOMENS PARTICIPATION IN THE OLYMPIC GAMES</w:t>
                              </w:r>
                            </w:p>
                          </w:txbxContent>
                        </wps:txbx>
                        <wps:bodyPr rot="0" vert="horz" wrap="square" lIns="91440" tIns="45720" rIns="91440" bIns="45720" anchor="ctr" anchorCtr="0" upright="1">
                          <a:noAutofit/>
                        </wps:bodyPr>
                      </wps:wsp>
                      <wps:wsp>
                        <wps:cNvPr id="9" name="Rectangle 8"/>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826AB0" w:rsidRDefault="00826AB0" w:rsidP="00826AB0">
                              <w:pPr>
                                <w:rPr>
                                  <w:szCs w:val="36"/>
                                </w:rPr>
                              </w:pPr>
                              <w:r>
                                <w:rPr>
                                  <w:szCs w:val="36"/>
                                </w:rPr>
                                <w:t xml:space="preserve">  </w:t>
                              </w:r>
                              <w:r>
                                <w:rPr>
                                  <w:noProof/>
                                  <w:sz w:val="20"/>
                                  <w:szCs w:val="20"/>
                                  <w:lang w:eastAsia="en-GB"/>
                                </w:rPr>
                                <w:drawing>
                                  <wp:inline distT="0" distB="0" distL="0" distR="0" wp14:anchorId="55E14024" wp14:editId="3D66764D">
                                    <wp:extent cx="952500" cy="438150"/>
                                    <wp:effectExtent l="0" t="0" r="0" b="0"/>
                                    <wp:docPr id="11" name="Picture 1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rning Legacies flame logo.&#10;&#10;See http://www.heacademy.ac.uk/learninglegacies/home for more inform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0" name="Rectangle 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0" style="position:absolute;left:0;text-align:left;margin-left:15.4pt;margin-top:15.1pt;width:546pt;height:53.4pt;z-index:251661824;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" o:allowincell="f">
                <v:rect id="Rectangle 7" o:spid="_x0000_s1031"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5tpb0A&#10;AADaAAAADwAAAGRycy9kb3ducmV2LnhtbERP3QoBQRS+V95hOsqNmEWhZUhKlFz4Sbk77Ry7m50z&#10;a2ew3t5cKJdf3/9sUZtCvKhyuWUF/V4EgjixOudUwfm07k5AOI+ssbBMCj7kYDFvNmYYa/vmA72O&#10;PhUhhF2MCjLvy1hKl2Rk0PVsSRy4m60M+gCrVOoK3yHcFHIQRSNpMOfQkGFJq4yS+/FpFOD4uhkx&#10;T3bGPw/7/WPYuSzvHaXarXo5BeGp9n/xz73VCsLWcCXc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B5tpb0AAADaAAAADwAAAAAAAAAAAAAAAACYAgAAZHJzL2Rvd25yZXYu&#10;eG1sUEsFBgAAAAAEAAQA9QAAAIIDAAAAAA==&#10;" fillcolor="blue" stroked="f" strokecolor="white" strokeweight="1.5pt">
                  <v:textbox>
                    <w:txbxContent>
                      <w:p w:rsidR="00826AB0" w:rsidRDefault="00826AB0" w:rsidP="00BF26F0">
                        <w:pPr>
                          <w:pStyle w:val="Title"/>
                        </w:pPr>
                        <w:r>
                          <w:t>Case Study</w:t>
                        </w:r>
                      </w:p>
                      <w:p w:rsidR="00BF26F0" w:rsidRPr="00BF26F0" w:rsidRDefault="00BF26F0" w:rsidP="00BF26F0">
                        <w:pPr>
                          <w:pStyle w:val="Title"/>
                        </w:pPr>
                        <w:r w:rsidRPr="00BF26F0">
                          <w:t xml:space="preserve">Removing the D Word </w:t>
                        </w:r>
                      </w:p>
                      <w:p w:rsidR="00826AB0" w:rsidRDefault="00826AB0" w:rsidP="00BF26F0">
                        <w:pPr>
                          <w:pStyle w:val="Title"/>
                        </w:pPr>
                        <w:r>
                          <w:t>WOMENS PARTICIPATION IN THE OLYMPIC GAMES</w:t>
                        </w:r>
                      </w:p>
                    </w:txbxContent>
                  </v:textbox>
                </v:rect>
                <v:rect id="Rectangle 8" o:spid="_x0000_s1032"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OFYMQA&#10;AADaAAAADwAAAGRycy9kb3ducmV2LnhtbESPQWvCQBSE7wX/w/IEb3VjD9JEN0GFitCDNI2H3h7Z&#10;ZzaYfRuzq6b/vlso9DjMzDfMuhhtJ+40+NaxgsU8AUFcO91yo6D6fHt+BeEDssbOMSn4Jg9FPnla&#10;Y6bdgz/oXoZGRAj7DBWYEPpMSl8bsujnrieO3tkNFkOUQyP1gI8It518SZKltNhyXDDY085QfSlv&#10;VgF6v9+drtXpeHxPv2RabfeX0ig1m46bFYhAY/gP/7UPWkEKv1fiD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jhWDEAAAA2gAAAA8AAAAAAAAAAAAAAAAAmAIAAGRycy9k&#10;b3ducmV2LnhtbFBLBQYAAAAABAAEAPUAAACJAwAAAAA=&#10;" filled="f" fillcolor="#9bbb59" stroked="f" strokecolor="white" strokeweight="2pt">
                  <v:textbox>
                    <w:txbxContent>
                      <w:p w:rsidR="00826AB0" w:rsidRDefault="00826AB0" w:rsidP="00826AB0">
                        <w:pPr>
                          <w:rPr>
                            <w:szCs w:val="36"/>
                          </w:rPr>
                        </w:pPr>
                        <w:r>
                          <w:rPr>
                            <w:szCs w:val="36"/>
                          </w:rPr>
                          <w:t xml:space="preserve">  </w:t>
                        </w:r>
                        <w:r>
                          <w:rPr>
                            <w:noProof/>
                            <w:sz w:val="20"/>
                            <w:szCs w:val="20"/>
                            <w:lang w:eastAsia="en-GB"/>
                          </w:rPr>
                          <w:drawing>
                            <wp:inline distT="0" distB="0" distL="0" distR="0" wp14:anchorId="55E14024" wp14:editId="3D66764D">
                              <wp:extent cx="952500" cy="438150"/>
                              <wp:effectExtent l="0" t="0" r="0" b="0"/>
                              <wp:docPr id="11" name="Picture 1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9" o:spid="_x0000_s1033"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w10:wrap anchorx="page" anchory="page"/>
              </v:group>
            </w:pict>
          </mc:Fallback>
        </mc:AlternateContent>
      </w:r>
      <w:r w:rsidR="00D9679E">
        <w:rPr>
          <w:b/>
          <w:color w:val="002060"/>
          <w:sz w:val="20"/>
          <w:szCs w:val="20"/>
        </w:rPr>
        <w:t>Sponsorship</w:t>
      </w:r>
    </w:p>
    <w:p w:rsidR="00842F6A" w:rsidRDefault="00D9679E" w:rsidP="008E0511">
      <w:pPr>
        <w:spacing w:after="0" w:line="360" w:lineRule="auto"/>
        <w:jc w:val="both"/>
        <w:rPr>
          <w:sz w:val="20"/>
          <w:szCs w:val="20"/>
        </w:rPr>
      </w:pPr>
      <w:r>
        <w:rPr>
          <w:sz w:val="20"/>
          <w:szCs w:val="20"/>
        </w:rPr>
        <w:t xml:space="preserve">One might consider Oscar </w:t>
      </w:r>
      <w:proofErr w:type="spellStart"/>
      <w:r>
        <w:rPr>
          <w:sz w:val="20"/>
          <w:szCs w:val="20"/>
        </w:rPr>
        <w:t>Pistorius</w:t>
      </w:r>
      <w:proofErr w:type="spellEnd"/>
      <w:r>
        <w:rPr>
          <w:sz w:val="20"/>
          <w:szCs w:val="20"/>
        </w:rPr>
        <w:t xml:space="preserve"> to be, simply, a champion, and to dispense with the label of disabled or able-bodied. Sponsors certainly feel that way, with lucrative endorsements (such as Nike) professing the power of an athlete who has crossed the boundary of able-bodied or disabled athlete, to simply be a great athlete who is also a great ambassador for their brand</w:t>
      </w:r>
    </w:p>
    <w:p w:rsidR="00D9679E" w:rsidRPr="00253E18" w:rsidRDefault="00D9679E" w:rsidP="008E0511">
      <w:pPr>
        <w:spacing w:after="0" w:line="360" w:lineRule="auto"/>
        <w:jc w:val="both"/>
        <w:rPr>
          <w:b/>
          <w:color w:val="002060"/>
          <w:sz w:val="20"/>
          <w:szCs w:val="20"/>
        </w:rPr>
      </w:pPr>
      <w:r w:rsidRPr="00253E18">
        <w:rPr>
          <w:b/>
          <w:color w:val="002060"/>
          <w:sz w:val="20"/>
          <w:szCs w:val="20"/>
        </w:rPr>
        <w:t>Further Information</w:t>
      </w:r>
    </w:p>
    <w:p w:rsidR="00D9679E" w:rsidRPr="00253E18" w:rsidRDefault="00D9679E" w:rsidP="00253E18">
      <w:pPr>
        <w:pStyle w:val="ListParagraph"/>
        <w:numPr>
          <w:ilvl w:val="0"/>
          <w:numId w:val="1"/>
        </w:numPr>
        <w:spacing w:after="0" w:line="360" w:lineRule="auto"/>
        <w:jc w:val="both"/>
        <w:rPr>
          <w:b/>
          <w:color w:val="000000"/>
          <w:sz w:val="20"/>
          <w:szCs w:val="20"/>
        </w:rPr>
      </w:pPr>
      <w:r w:rsidRPr="00253E18">
        <w:rPr>
          <w:b/>
          <w:color w:val="000000"/>
          <w:sz w:val="20"/>
          <w:szCs w:val="20"/>
        </w:rPr>
        <w:t xml:space="preserve">CNN.com – The Bullet in the Chamber: Interview with Oscar </w:t>
      </w:r>
      <w:proofErr w:type="spellStart"/>
      <w:r w:rsidRPr="00253E18">
        <w:rPr>
          <w:b/>
          <w:color w:val="000000"/>
          <w:sz w:val="20"/>
          <w:szCs w:val="20"/>
        </w:rPr>
        <w:t>Pistorius</w:t>
      </w:r>
      <w:proofErr w:type="spellEnd"/>
      <w:r w:rsidRPr="00253E18">
        <w:rPr>
          <w:b/>
          <w:color w:val="000000"/>
          <w:sz w:val="20"/>
          <w:szCs w:val="20"/>
        </w:rPr>
        <w:t xml:space="preserve"> </w:t>
      </w:r>
    </w:p>
    <w:p w:rsidR="00842F6A" w:rsidRDefault="00160DF7" w:rsidP="008E0511">
      <w:pPr>
        <w:spacing w:after="0" w:line="360" w:lineRule="auto"/>
        <w:jc w:val="both"/>
        <w:rPr>
          <w:color w:val="000000"/>
          <w:sz w:val="20"/>
          <w:szCs w:val="20"/>
        </w:rPr>
      </w:pPr>
      <w:hyperlink r:id="rId8" w:history="1">
        <w:r w:rsidR="00842F6A" w:rsidRPr="00CA2EDE">
          <w:rPr>
            <w:rStyle w:val="Hyperlink"/>
            <w:sz w:val="20"/>
            <w:szCs w:val="20"/>
          </w:rPr>
          <w:t>http://edition.cnn.com/2011/09/30/sport/olympics-pistorius-london-2012/index.html</w:t>
        </w:r>
      </w:hyperlink>
    </w:p>
    <w:p w:rsidR="00D9679E" w:rsidRPr="000D749F" w:rsidRDefault="00D9679E" w:rsidP="008E0511">
      <w:pPr>
        <w:spacing w:after="0" w:line="360" w:lineRule="auto"/>
        <w:jc w:val="both"/>
        <w:rPr>
          <w:b/>
          <w:color w:val="002060"/>
          <w:sz w:val="20"/>
          <w:szCs w:val="20"/>
        </w:rPr>
      </w:pPr>
      <w:r w:rsidRPr="000D749F">
        <w:rPr>
          <w:b/>
          <w:color w:val="002060"/>
          <w:sz w:val="20"/>
          <w:szCs w:val="20"/>
        </w:rPr>
        <w:t>Discussion</w:t>
      </w:r>
    </w:p>
    <w:p w:rsidR="00D9679E" w:rsidRPr="00403865" w:rsidRDefault="00D9679E" w:rsidP="000D749F">
      <w:pPr>
        <w:pStyle w:val="ListParagraph"/>
        <w:numPr>
          <w:ilvl w:val="0"/>
          <w:numId w:val="1"/>
        </w:numPr>
        <w:spacing w:after="0" w:line="360" w:lineRule="auto"/>
        <w:jc w:val="both"/>
        <w:rPr>
          <w:sz w:val="20"/>
          <w:szCs w:val="20"/>
        </w:rPr>
      </w:pPr>
      <w:r w:rsidRPr="00403865">
        <w:rPr>
          <w:color w:val="000000"/>
          <w:sz w:val="20"/>
          <w:szCs w:val="20"/>
        </w:rPr>
        <w:t xml:space="preserve">Research the case of Natalie du </w:t>
      </w:r>
      <w:proofErr w:type="spellStart"/>
      <w:r w:rsidRPr="00403865">
        <w:rPr>
          <w:color w:val="000000"/>
          <w:sz w:val="20"/>
          <w:szCs w:val="20"/>
        </w:rPr>
        <w:t>Toit</w:t>
      </w:r>
      <w:proofErr w:type="spellEnd"/>
      <w:r w:rsidRPr="00403865">
        <w:rPr>
          <w:color w:val="000000"/>
          <w:sz w:val="20"/>
          <w:szCs w:val="20"/>
        </w:rPr>
        <w:t xml:space="preserve">. What parallels do you observe with her sporting achievements and those of </w:t>
      </w:r>
      <w:proofErr w:type="spellStart"/>
      <w:r w:rsidRPr="00403865">
        <w:rPr>
          <w:color w:val="000000"/>
          <w:sz w:val="20"/>
          <w:szCs w:val="20"/>
        </w:rPr>
        <w:t>Pistorius</w:t>
      </w:r>
      <w:proofErr w:type="spellEnd"/>
      <w:r w:rsidRPr="00403865">
        <w:rPr>
          <w:color w:val="000000"/>
          <w:sz w:val="20"/>
          <w:szCs w:val="20"/>
        </w:rPr>
        <w:t xml:space="preserve">? </w:t>
      </w:r>
    </w:p>
    <w:p w:rsidR="00D9679E" w:rsidRPr="00403865" w:rsidRDefault="00D9679E" w:rsidP="000D749F">
      <w:pPr>
        <w:pStyle w:val="ListParagraph"/>
        <w:numPr>
          <w:ilvl w:val="0"/>
          <w:numId w:val="1"/>
        </w:numPr>
        <w:spacing w:after="0" w:line="360" w:lineRule="auto"/>
        <w:jc w:val="both"/>
        <w:rPr>
          <w:sz w:val="20"/>
          <w:szCs w:val="20"/>
        </w:rPr>
      </w:pPr>
      <w:r w:rsidRPr="00403865">
        <w:rPr>
          <w:color w:val="000000"/>
          <w:sz w:val="20"/>
          <w:szCs w:val="20"/>
        </w:rPr>
        <w:t>Is the term ‘disability’ still relevant, and, if so, might it be considered applicable only in certain contexts, such as in employment law?</w:t>
      </w:r>
    </w:p>
    <w:p w:rsidR="00D9679E" w:rsidRPr="00403865" w:rsidRDefault="00D9679E" w:rsidP="000D749F">
      <w:pPr>
        <w:pStyle w:val="ListParagraph"/>
        <w:numPr>
          <w:ilvl w:val="0"/>
          <w:numId w:val="1"/>
        </w:numPr>
        <w:spacing w:after="0" w:line="360" w:lineRule="auto"/>
        <w:jc w:val="both"/>
        <w:rPr>
          <w:sz w:val="20"/>
          <w:szCs w:val="20"/>
        </w:rPr>
      </w:pPr>
      <w:r w:rsidRPr="00403865">
        <w:rPr>
          <w:color w:val="000000"/>
          <w:sz w:val="20"/>
          <w:szCs w:val="20"/>
        </w:rPr>
        <w:t xml:space="preserve">Do you feel that the term ‘disabled’ and ‘able-bodied’ might be replaced or modified when we are discussing elite athletes? </w:t>
      </w:r>
    </w:p>
    <w:p w:rsidR="00D9679E" w:rsidRPr="00842F6A" w:rsidRDefault="00D9679E" w:rsidP="00842F6A">
      <w:pPr>
        <w:pStyle w:val="ListParagraph"/>
        <w:numPr>
          <w:ilvl w:val="0"/>
          <w:numId w:val="1"/>
        </w:numPr>
        <w:spacing w:after="0" w:line="360" w:lineRule="auto"/>
        <w:jc w:val="both"/>
        <w:rPr>
          <w:sz w:val="20"/>
          <w:szCs w:val="20"/>
        </w:rPr>
        <w:sectPr w:rsidR="00D9679E" w:rsidRPr="00842F6A" w:rsidSect="00403865">
          <w:type w:val="continuous"/>
          <w:pgSz w:w="11906" w:h="16838"/>
          <w:pgMar w:top="1440" w:right="1440" w:bottom="1440" w:left="1440" w:header="708" w:footer="708" w:gutter="0"/>
          <w:cols w:num="2" w:space="708"/>
          <w:docGrid w:linePitch="360"/>
        </w:sectPr>
      </w:pPr>
      <w:r w:rsidRPr="00403865">
        <w:rPr>
          <w:color w:val="000000"/>
          <w:sz w:val="20"/>
          <w:szCs w:val="20"/>
        </w:rPr>
        <w:t xml:space="preserve">Can you find any other cases of elite athletes with a disability who compete against able-bodied athletes? </w:t>
      </w:r>
      <w:r w:rsidRPr="00842F6A">
        <w:rPr>
          <w:color w:val="000000"/>
          <w:sz w:val="20"/>
          <w:szCs w:val="20"/>
        </w:rPr>
        <w:t xml:space="preserve">Despite winning the CAS appeal, many people still comment that </w:t>
      </w:r>
      <w:proofErr w:type="spellStart"/>
      <w:r w:rsidRPr="00842F6A">
        <w:rPr>
          <w:color w:val="000000"/>
          <w:sz w:val="20"/>
          <w:szCs w:val="20"/>
        </w:rPr>
        <w:t>Pistorius</w:t>
      </w:r>
      <w:proofErr w:type="spellEnd"/>
      <w:r w:rsidRPr="00842F6A">
        <w:rPr>
          <w:color w:val="000000"/>
          <w:sz w:val="20"/>
          <w:szCs w:val="20"/>
        </w:rPr>
        <w:t xml:space="preserve"> has an advantage. Do you think that these beliefs stem from a lack of knowledge of the evidence that supports the appeal itself, or is it a result of discrimination or other</w:t>
      </w:r>
      <w:r w:rsidR="00842F6A">
        <w:rPr>
          <w:color w:val="000000"/>
          <w:sz w:val="20"/>
          <w:szCs w:val="20"/>
        </w:rPr>
        <w:t xml:space="preserve"> factors</w:t>
      </w:r>
      <w:r w:rsidR="00826AB0">
        <w:rPr>
          <w:noProof/>
          <w:lang w:eastAsia="en-GB"/>
        </w:rPr>
        <mc:AlternateContent>
          <mc:Choice Requires="wpg">
            <w:drawing>
              <wp:anchor distT="0" distB="0" distL="114300" distR="114300" simplePos="0" relativeHeight="251663872" behindDoc="0" locked="0" layoutInCell="0" allowOverlap="1" wp14:anchorId="074839D1" wp14:editId="78DEAA97">
                <wp:simplePos x="0" y="0"/>
                <wp:positionH relativeFrom="page">
                  <wp:posOffset>195580</wp:posOffset>
                </wp:positionH>
                <wp:positionV relativeFrom="page">
                  <wp:posOffset>191770</wp:posOffset>
                </wp:positionV>
                <wp:extent cx="6934200" cy="678180"/>
                <wp:effectExtent l="14605" t="10795" r="4445" b="63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13" name="Rectangle 11"/>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826AB0" w:rsidRDefault="00826AB0" w:rsidP="00BF26F0">
                              <w:pPr>
                                <w:pStyle w:val="Title"/>
                              </w:pPr>
                              <w:r>
                                <w:t>Case Study</w:t>
                              </w:r>
                            </w:p>
                            <w:p w:rsidR="00BF26F0" w:rsidRPr="00BF26F0" w:rsidRDefault="00BF26F0" w:rsidP="00BF26F0">
                              <w:pPr>
                                <w:pStyle w:val="Title"/>
                              </w:pPr>
                              <w:r w:rsidRPr="00BF26F0">
                                <w:t xml:space="preserve">Removing the D Word </w:t>
                              </w:r>
                            </w:p>
                            <w:p w:rsidR="00826AB0" w:rsidRDefault="00826AB0" w:rsidP="00BF26F0">
                              <w:pPr>
                                <w:pStyle w:val="Title"/>
                              </w:pPr>
                              <w:r>
                                <w:t>WOMENS PARTICIPATION IN THE OLYMPIC GAMES</w:t>
                              </w:r>
                            </w:p>
                          </w:txbxContent>
                        </wps:txbx>
                        <wps:bodyPr rot="0" vert="horz" wrap="square" lIns="91440" tIns="45720" rIns="91440" bIns="45720" anchor="ctr" anchorCtr="0" upright="1">
                          <a:noAutofit/>
                        </wps:bodyPr>
                      </wps:wsp>
                      <wps:wsp>
                        <wps:cNvPr id="14" name="Rectangle 12"/>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826AB0" w:rsidRDefault="00826AB0" w:rsidP="00826AB0">
                              <w:pPr>
                                <w:rPr>
                                  <w:szCs w:val="36"/>
                                </w:rPr>
                              </w:pPr>
                              <w:r>
                                <w:rPr>
                                  <w:szCs w:val="36"/>
                                </w:rPr>
                                <w:t xml:space="preserve">  </w:t>
                              </w:r>
                              <w:r>
                                <w:rPr>
                                  <w:noProof/>
                                  <w:sz w:val="20"/>
                                  <w:szCs w:val="20"/>
                                  <w:lang w:eastAsia="en-GB"/>
                                </w:rPr>
                                <w:drawing>
                                  <wp:inline distT="0" distB="0" distL="0" distR="0" wp14:anchorId="208FF4E7" wp14:editId="4DB30B92">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ing Legacies flame logo.&#10;&#10;See http://www.heacademy.ac.uk/learninglegacies/home for more inform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5" name="Rectangle 13"/>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4" style="position:absolute;left:0;text-align:left;margin-left:15.4pt;margin-top:15.1pt;width:546pt;height:53.4pt;z-index:251663872;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" o:allowincell="f">
                <v:rect id="Rectangle 11" o:spid="_x0000_s1035"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sr88EA&#10;AADbAAAADwAAAGRycy9kb3ducmV2LnhtbERPy6rCMBDdC/5DGOFuRNOroFKNIsLFC+LCB4K7oRnb&#10;YjOpTaz1740guJvDec5s0ZhC1FS53LKC334EgjixOudUwfHw15uAcB5ZY2GZFDzJwWLebs0w1vbB&#10;O6r3PhUhhF2MCjLvy1hKl2Rk0PVtSRy4i60M+gCrVOoKHyHcFHIQRSNpMOfQkGFJq4yS6/5uFOD4&#10;vB4xTzbG33fb7W3YPS2vXaV+Os1yCsJT47/ij/tfh/lDeP8SD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7K/PBAAAA2wAAAA8AAAAAAAAAAAAAAAAAmAIAAGRycy9kb3du&#10;cmV2LnhtbFBLBQYAAAAABAAEAPUAAACGAwAAAAA=&#10;" fillcolor="blue" stroked="f" strokecolor="white" strokeweight="1.5pt">
                  <v:textbox>
                    <w:txbxContent>
                      <w:p w:rsidR="00826AB0" w:rsidRDefault="00826AB0" w:rsidP="00BF26F0">
                        <w:pPr>
                          <w:pStyle w:val="Title"/>
                        </w:pPr>
                        <w:r>
                          <w:t>Case Study</w:t>
                        </w:r>
                      </w:p>
                      <w:p w:rsidR="00BF26F0" w:rsidRPr="00BF26F0" w:rsidRDefault="00BF26F0" w:rsidP="00BF26F0">
                        <w:pPr>
                          <w:pStyle w:val="Title"/>
                        </w:pPr>
                        <w:r w:rsidRPr="00BF26F0">
                          <w:t xml:space="preserve">Removing the D Word </w:t>
                        </w:r>
                      </w:p>
                      <w:p w:rsidR="00826AB0" w:rsidRDefault="00826AB0" w:rsidP="00BF26F0">
                        <w:pPr>
                          <w:pStyle w:val="Title"/>
                        </w:pPr>
                        <w:r>
                          <w:t>WOMENS PARTICIPATION IN THE OLYMPIC GAMES</w:t>
                        </w:r>
                      </w:p>
                    </w:txbxContent>
                  </v:textbox>
                </v:rect>
                <v:rect id="Rectangle 12" o:spid="_x0000_s1036"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q/8IA&#10;AADbAAAADwAAAGRycy9kb3ducmV2LnhtbERPTYvCMBC9L/gfwgje1tRFlrUaRYUVwYNsrQdvQzM2&#10;xWZSm6j1328WFrzN433ObNHZWtyp9ZVjBaNhAoK4cLriUkF++H7/AuEDssbaMSl4kofFvPc2w1S7&#10;B//QPQuliCHsU1RgQmhSKX1hyKIfuoY4cmfXWgwRtqXULT5iuK3lR5J8SosVxwaDDa0NFZfsZhWg&#10;95v18Zof9/vd5CQn+WpzyYxSg363nIII1IWX+N+91XH+GP5+i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ur/wgAAANsAAAAPAAAAAAAAAAAAAAAAAJgCAABkcnMvZG93&#10;bnJldi54bWxQSwUGAAAAAAQABAD1AAAAhwMAAAAA&#10;" filled="f" fillcolor="#9bbb59" stroked="f" strokecolor="white" strokeweight="2pt">
                  <v:textbox>
                    <w:txbxContent>
                      <w:p w:rsidR="00826AB0" w:rsidRDefault="00826AB0" w:rsidP="00826AB0">
                        <w:pPr>
                          <w:rPr>
                            <w:szCs w:val="36"/>
                          </w:rPr>
                        </w:pPr>
                        <w:r>
                          <w:rPr>
                            <w:szCs w:val="36"/>
                          </w:rPr>
                          <w:t xml:space="preserve">  </w:t>
                        </w:r>
                        <w:r>
                          <w:rPr>
                            <w:noProof/>
                            <w:sz w:val="20"/>
                            <w:szCs w:val="20"/>
                            <w:lang w:eastAsia="en-GB"/>
                          </w:rPr>
                          <w:drawing>
                            <wp:inline distT="0" distB="0" distL="0" distR="0" wp14:anchorId="208FF4E7" wp14:editId="4DB30B92">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13" o:spid="_x0000_s1037"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3sEA&#10;AADbAAAADwAAAGRycy9kb3ducmV2LnhtbERPS4vCMBC+L/gfwix4WdbUJ9o1igiCeBC2LrLHoRnb&#10;YjMpSdT6740geJuP7znzZWtqcSXnK8sK+r0EBHFudcWFgr/D5nsKwgdkjbVlUnAnD8tF52OOqbY3&#10;/qVrFgoRQ9inqKAMoUml9HlJBn3PNsSRO1lnMEToCqkd3mK4qeUgSSbSYMWxocSG1iXl5+xiFOxG&#10;4+Q/HPv2MD0PZ3tXfx0nu4tS3c929QMiUBve4pd7q+P8MTx/i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nYN7BAAAA2wAAAA8AAAAAAAAAAAAAAAAAmAIAAGRycy9kb3du&#10;cmV2LnhtbFBLBQYAAAAABAAEAPUAAACGAwAAAAA=&#10;" filled="f" strokeweight="1pt"/>
                <w10:wrap anchorx="page" anchory="page"/>
              </v:group>
            </w:pict>
          </mc:Fallback>
        </mc:AlternateContent>
      </w:r>
    </w:p>
    <w:p w:rsidR="00420B88" w:rsidRDefault="00420B88" w:rsidP="008100BF">
      <w:pPr>
        <w:pStyle w:val="Header"/>
        <w:ind w:left="720"/>
      </w:pPr>
      <w:r>
        <w:rPr>
          <w:noProof/>
        </w:rPr>
        <w:lastRenderedPageBreak/>
        <mc:AlternateContent>
          <mc:Choice Requires="wpg">
            <w:drawing>
              <wp:anchor distT="0" distB="0" distL="114300" distR="114300" simplePos="0" relativeHeight="251665920" behindDoc="0" locked="0" layoutInCell="0" allowOverlap="1" wp14:anchorId="7913968E" wp14:editId="7F83C4A9">
                <wp:simplePos x="0" y="0"/>
                <wp:positionH relativeFrom="page">
                  <wp:posOffset>195580</wp:posOffset>
                </wp:positionH>
                <wp:positionV relativeFrom="page">
                  <wp:posOffset>191770</wp:posOffset>
                </wp:positionV>
                <wp:extent cx="7167245" cy="678180"/>
                <wp:effectExtent l="10160" t="12065" r="444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245" cy="678180"/>
                          <a:chOff x="330" y="308"/>
                          <a:chExt cx="11602" cy="845"/>
                        </a:xfrm>
                      </wpg:grpSpPr>
                      <wps:wsp>
                        <wps:cNvPr id="22"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420B88" w:rsidRDefault="00420B88" w:rsidP="00420B88">
                              <w:pPr>
                                <w:pStyle w:val="Title"/>
                                <w:rPr>
                                  <w:szCs w:val="28"/>
                                </w:rPr>
                              </w:pPr>
                              <w:r>
                                <w:rPr>
                                  <w:szCs w:val="28"/>
                                </w:rPr>
                                <w:t>Case Study</w:t>
                              </w:r>
                            </w:p>
                            <w:p w:rsidR="00160DF7" w:rsidRPr="00BF26F0" w:rsidRDefault="00160DF7" w:rsidP="00160DF7">
                              <w:pPr>
                                <w:pStyle w:val="Title"/>
                              </w:pPr>
                              <w:r w:rsidRPr="00BF26F0">
                                <w:t xml:space="preserve">Removing the D Word </w:t>
                              </w:r>
                            </w:p>
                            <w:p w:rsidR="00420B88" w:rsidRDefault="00420B88" w:rsidP="00420B88">
                              <w:pPr>
                                <w:pStyle w:val="Title"/>
                                <w:rPr>
                                  <w:szCs w:val="28"/>
                                </w:rPr>
                              </w:pPr>
                              <w:bookmarkStart w:id="0" w:name="_GoBack"/>
                              <w:bookmarkEnd w:id="0"/>
                              <w:r>
                                <w:rPr>
                                  <w:szCs w:val="28"/>
                                </w:rPr>
                                <w:t>WOMENS PARTICIPATION IN THE OLYMPIC GAMES</w:t>
                              </w:r>
                            </w:p>
                          </w:txbxContent>
                        </wps:txbx>
                        <wps:bodyPr rot="0" vert="horz" wrap="square" lIns="91440" tIns="45720" rIns="91440" bIns="45720" anchor="ctr" anchorCtr="0" upright="1">
                          <a:noAutofit/>
                        </wps:bodyPr>
                      </wps:wsp>
                      <wps:wsp>
                        <wps:cNvPr id="23"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420B88" w:rsidRDefault="00420B88" w:rsidP="00420B88">
                              <w:pPr>
                                <w:rPr>
                                  <w:szCs w:val="36"/>
                                </w:rPr>
                              </w:pPr>
                              <w:r>
                                <w:rPr>
                                  <w:szCs w:val="36"/>
                                </w:rPr>
                                <w:t xml:space="preserve">  </w:t>
                              </w:r>
                              <w:r>
                                <w:rPr>
                                  <w:noProof/>
                                  <w:szCs w:val="36"/>
                                  <w:lang w:eastAsia="en-GB"/>
                                </w:rPr>
                                <w:drawing>
                                  <wp:inline distT="0" distB="0" distL="0" distR="0" wp14:anchorId="0E3BA331" wp14:editId="20F04460">
                                    <wp:extent cx="952500" cy="438150"/>
                                    <wp:effectExtent l="0" t="0" r="0" b="0"/>
                                    <wp:docPr id="25" name="Picture 25"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24"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21" o:spid="_x0000_s1038" style="position:absolute;left:0;text-align:left;margin-left:15.4pt;margin-top:15.1pt;width:564.35pt;height:53.4pt;z-index:251665920;mso-width-percent:950;mso-position-horizontal-relative:page;mso-position-vertical-relative:page;mso-width-percent:950"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" o:allowincell="f">
                <v:rect id="Rectangle 3" o:spid="_x0000_s1039"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tE1cUA&#10;AADbAAAADwAAAGRycy9kb3ducmV2LnhtbESPQWvCQBSE74X+h+UVvEjdNIU0pG5EhKJQPMSWQm+P&#10;7GsSkn0bs2uM/94VCh6HmfmGWa4m04mRBtdYVvCyiEAQl1Y3XCn4/vp4TkE4j6yxs0wKLuRglT8+&#10;LDHT9swFjQdfiQBhl6GC2vs+k9KVNRl0C9sTB+/PDgZ9kEMl9YDnADedjKMokQYbDgs19rSpqWwP&#10;J6MA3363CXP6afyp2O+Pr/OfdTtXavY0rd9BeJr8Pfzf3mkFcQy3L+EH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0TVxQAAANsAAAAPAAAAAAAAAAAAAAAAAJgCAABkcnMv&#10;ZG93bnJldi54bWxQSwUGAAAAAAQABAD1AAAAigMAAAAA&#10;" fillcolor="blue" stroked="f" strokecolor="white" strokeweight="1.5pt">
                  <v:textbox>
                    <w:txbxContent>
                      <w:p w:rsidR="00420B88" w:rsidRDefault="00420B88" w:rsidP="00420B88">
                        <w:pPr>
                          <w:pStyle w:val="Title"/>
                          <w:rPr>
                            <w:szCs w:val="28"/>
                          </w:rPr>
                        </w:pPr>
                        <w:r>
                          <w:rPr>
                            <w:szCs w:val="28"/>
                          </w:rPr>
                          <w:t>Case Study</w:t>
                        </w:r>
                      </w:p>
                      <w:p w:rsidR="00160DF7" w:rsidRPr="00BF26F0" w:rsidRDefault="00160DF7" w:rsidP="00160DF7">
                        <w:pPr>
                          <w:pStyle w:val="Title"/>
                        </w:pPr>
                        <w:r w:rsidRPr="00BF26F0">
                          <w:t xml:space="preserve">Removing the D Word </w:t>
                        </w:r>
                      </w:p>
                      <w:p w:rsidR="00420B88" w:rsidRDefault="00420B88" w:rsidP="00420B88">
                        <w:pPr>
                          <w:pStyle w:val="Title"/>
                          <w:rPr>
                            <w:szCs w:val="28"/>
                          </w:rPr>
                        </w:pPr>
                        <w:bookmarkStart w:id="1" w:name="_GoBack"/>
                        <w:bookmarkEnd w:id="1"/>
                        <w:r>
                          <w:rPr>
                            <w:szCs w:val="28"/>
                          </w:rPr>
                          <w:t>WOMENS PARTICIPATION IN THE OLYMPIC GAMES</w:t>
                        </w:r>
                      </w:p>
                    </w:txbxContent>
                  </v:textbox>
                </v:rect>
                <v:rect id="Rectangle 4" o:spid="_x0000_s1040"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O4NsQA&#10;AADbAAAADwAAAGRycy9kb3ducmV2LnhtbESPQWvCQBSE74L/YXlCb7rRgmjqKlWoFDyIMR56e2Rf&#10;s8Hs2zS71fjvXUHwOMzMN8xi1dlaXKj1lWMF41ECgrhwuuJSQX78Gs5A+ICssXZMCm7kYbXs9xaY&#10;anflA12yUIoIYZ+iAhNCk0rpC0MW/cg1xNH7da3FEGVbSt3iNcJtLSdJMpUWK44LBhvaGCrO2b9V&#10;gN5vN6e//LTf7+Y/cp6vt+fMKPU26D4/QATqwiv8bH9rBZN3eHy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uDbEAAAA2wAAAA8AAAAAAAAAAAAAAAAAmAIAAGRycy9k&#10;b3ducmV2LnhtbFBLBQYAAAAABAAEAPUAAACJAwAAAAA=&#10;" filled="f" fillcolor="#9bbb59" stroked="f" strokecolor="white" strokeweight="2pt">
                  <v:textbox>
                    <w:txbxContent>
                      <w:p w:rsidR="00420B88" w:rsidRDefault="00420B88" w:rsidP="00420B88">
                        <w:pPr>
                          <w:rPr>
                            <w:szCs w:val="36"/>
                          </w:rPr>
                        </w:pPr>
                        <w:r>
                          <w:rPr>
                            <w:szCs w:val="36"/>
                          </w:rPr>
                          <w:t xml:space="preserve">  </w:t>
                        </w:r>
                        <w:r>
                          <w:rPr>
                            <w:noProof/>
                            <w:szCs w:val="36"/>
                            <w:lang w:eastAsia="en-GB"/>
                          </w:rPr>
                          <w:drawing>
                            <wp:inline distT="0" distB="0" distL="0" distR="0" wp14:anchorId="0E3BA331" wp14:editId="20F04460">
                              <wp:extent cx="952500" cy="438150"/>
                              <wp:effectExtent l="0" t="0" r="0" b="0"/>
                              <wp:docPr id="25" name="Picture 25"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41"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MUA&#10;AADbAAAADwAAAGRycy9kb3ducmV2LnhtbESPT2sCMRTE7wW/Q3hCL0Wzbq3oapRSKIiHQlXE42Pz&#10;3F3cvCxJ9o/fvikUehxm5jfMZjeYWnTkfGVZwWyagCDOra64UHA+fU6WIHxA1lhbJgUP8rDbjp42&#10;mGnb8zd1x1CICGGfoYIyhCaT0uclGfRT2xBH72adwRClK6R22Ee4qWWaJAtpsOK4UGJDHyXl92Nr&#10;FBzmb8k1XGb2tLy/rr5c/XJZHFqlnsfD+xpEoCH8h//ae60gncPvl/gD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xw/4xQAAANsAAAAPAAAAAAAAAAAAAAAAAJgCAABkcnMv&#10;ZG93bnJldi54bWxQSwUGAAAAAAQABAD1AAAAigMAAAAA&#10;" filled="f" strokeweight="1pt"/>
                <w10:wrap anchorx="page" anchory="page"/>
              </v:group>
            </w:pict>
          </mc:Fallback>
        </mc:AlternateContent>
      </w:r>
    </w:p>
    <w:p w:rsidR="00D9679E" w:rsidRDefault="00D9679E" w:rsidP="00403865">
      <w:pPr>
        <w:pStyle w:val="ListParagraph"/>
        <w:spacing w:after="0" w:line="360" w:lineRule="auto"/>
        <w:jc w:val="both"/>
      </w:pPr>
    </w:p>
    <w:p w:rsidR="00835B24" w:rsidRPr="00835B24" w:rsidRDefault="00835B24" w:rsidP="00835B24">
      <w:pPr>
        <w:jc w:val="both"/>
        <w:rPr>
          <w:rFonts w:cs="Arial"/>
          <w:sz w:val="20"/>
          <w:szCs w:val="20"/>
          <w:bdr w:val="none" w:sz="0" w:space="0" w:color="auto" w:frame="1"/>
          <w:lang w:val="en"/>
        </w:rPr>
      </w:pPr>
      <w:r w:rsidRPr="00835B24">
        <w:rPr>
          <w:rFonts w:cs="Arial"/>
          <w:sz w:val="20"/>
          <w:szCs w:val="20"/>
        </w:rPr>
        <w:t xml:space="preserve">This resource was produced as part of the </w:t>
      </w:r>
      <w:hyperlink r:id="rId9" w:history="1">
        <w:r w:rsidRPr="00835B24">
          <w:rPr>
            <w:rFonts w:cs="Arial"/>
            <w:color w:val="0000FF"/>
            <w:sz w:val="20"/>
            <w:szCs w:val="20"/>
            <w:u w:val="single"/>
          </w:rPr>
          <w:t>2012 Learning Legacies Project</w:t>
        </w:r>
      </w:hyperlink>
      <w:r w:rsidRPr="00835B24">
        <w:rPr>
          <w:rFonts w:cs="Arial"/>
          <w:sz w:val="20"/>
          <w:szCs w:val="20"/>
        </w:rPr>
        <w:t xml:space="preserve"> managed </w:t>
      </w:r>
      <w:proofErr w:type="gramStart"/>
      <w:r w:rsidRPr="00835B24">
        <w:rPr>
          <w:rFonts w:cs="Arial"/>
          <w:sz w:val="20"/>
          <w:szCs w:val="20"/>
        </w:rPr>
        <w:t>by  the</w:t>
      </w:r>
      <w:proofErr w:type="gramEnd"/>
      <w:r w:rsidRPr="00835B24">
        <w:rPr>
          <w:rFonts w:cs="Arial"/>
          <w:sz w:val="20"/>
          <w:szCs w:val="20"/>
        </w:rPr>
        <w:t xml:space="preserve"> HEA Hospitality, Leisure, Sport and Tourism Subject Centre at Oxford Brookes University and was released as an Open Educational Resource. The project was funded by HEFCE and part of the JISC/HE Academy UKOER programme. Except where otherwise noted above and below, this work is released under a </w:t>
      </w:r>
      <w:hyperlink r:id="rId10" w:history="1">
        <w:r w:rsidRPr="00835B24">
          <w:rPr>
            <w:rFonts w:cs="Arial"/>
            <w:color w:val="0000FF"/>
            <w:sz w:val="20"/>
            <w:szCs w:val="20"/>
            <w:u w:val="single"/>
            <w:bdr w:val="none" w:sz="0" w:space="0" w:color="auto" w:frame="1"/>
            <w:lang w:val="en"/>
          </w:rPr>
          <w:t xml:space="preserve">Creative Commons Attribution only </w:t>
        </w:r>
        <w:r w:rsidRPr="00835B24">
          <w:rPr>
            <w:rFonts w:cs="Arial"/>
            <w:color w:val="0000FF"/>
            <w:sz w:val="20"/>
            <w:szCs w:val="20"/>
            <w:u w:val="single"/>
            <w:bdr w:val="none" w:sz="0" w:space="0" w:color="auto" w:frame="1"/>
          </w:rPr>
          <w:t>licence</w:t>
        </w:r>
      </w:hyperlink>
      <w:r w:rsidRPr="00835B24">
        <w:rPr>
          <w:rFonts w:cs="Arial"/>
          <w:sz w:val="20"/>
          <w:szCs w:val="20"/>
          <w:bdr w:val="none" w:sz="0" w:space="0" w:color="auto" w:frame="1"/>
          <w:lang w:val="en"/>
        </w:rPr>
        <w:t xml:space="preserve">. </w:t>
      </w:r>
    </w:p>
    <w:p w:rsidR="00835B24" w:rsidRPr="00835B24" w:rsidRDefault="00835B24" w:rsidP="00835B24">
      <w:pPr>
        <w:jc w:val="both"/>
        <w:rPr>
          <w:rFonts w:cs="Arial"/>
          <w:sz w:val="20"/>
          <w:szCs w:val="20"/>
          <w:bdr w:val="none" w:sz="0" w:space="0" w:color="auto" w:frame="1"/>
          <w:lang w:val="en"/>
        </w:rPr>
      </w:pPr>
    </w:p>
    <w:p w:rsidR="00835B24" w:rsidRPr="00835B24" w:rsidRDefault="00835B24" w:rsidP="00835B24">
      <w:pPr>
        <w:jc w:val="both"/>
        <w:rPr>
          <w:rFonts w:cs="Arial"/>
          <w:sz w:val="20"/>
          <w:szCs w:val="20"/>
        </w:rPr>
      </w:pPr>
      <w:r w:rsidRPr="00BF26F0">
        <w:rPr>
          <w:rFonts w:cs="Arial"/>
          <w:noProof/>
          <w:sz w:val="20"/>
          <w:szCs w:val="20"/>
          <w:lang w:eastAsia="en-GB"/>
        </w:rPr>
        <w:drawing>
          <wp:inline distT="0" distB="0" distL="0" distR="0" wp14:anchorId="3088009C" wp14:editId="6C8C3543">
            <wp:extent cx="838200" cy="295275"/>
            <wp:effectExtent l="0" t="0" r="0" b="9525"/>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inline>
        </w:drawing>
      </w:r>
    </w:p>
    <w:p w:rsidR="00835B24" w:rsidRPr="00835B24" w:rsidRDefault="00835B24" w:rsidP="00835B24">
      <w:pPr>
        <w:keepNext/>
        <w:spacing w:before="240" w:after="60" w:line="240" w:lineRule="auto"/>
        <w:jc w:val="both"/>
        <w:outlineLvl w:val="1"/>
        <w:rPr>
          <w:rFonts w:ascii="Cambria" w:eastAsia="Times New Roman" w:hAnsi="Cambria" w:cs="Arial"/>
          <w:b/>
          <w:bCs/>
          <w:i/>
          <w:iCs/>
          <w:noProof/>
          <w:color w:val="000080"/>
          <w:sz w:val="20"/>
          <w:szCs w:val="28"/>
          <w:bdr w:val="none" w:sz="0" w:space="0" w:color="auto" w:frame="1"/>
          <w:lang w:val="en" w:eastAsia="en-GB"/>
        </w:rPr>
      </w:pPr>
      <w:r w:rsidRPr="00835B24">
        <w:rPr>
          <w:rFonts w:ascii="Cambria" w:eastAsia="Times New Roman" w:hAnsi="Cambria"/>
          <w:b/>
          <w:bCs/>
          <w:i/>
          <w:iCs/>
          <w:noProof/>
          <w:color w:val="000080"/>
          <w:sz w:val="20"/>
          <w:szCs w:val="28"/>
          <w:lang w:val="en-US" w:eastAsia="en-GB"/>
        </w:rPr>
        <w:t>Exceptions to the Licence</w:t>
      </w:r>
    </w:p>
    <w:p w:rsidR="00835B24" w:rsidRPr="00835B24" w:rsidRDefault="00835B24" w:rsidP="00835B24">
      <w:pPr>
        <w:jc w:val="both"/>
        <w:rPr>
          <w:rFonts w:cs="Arial"/>
          <w:sz w:val="20"/>
          <w:szCs w:val="20"/>
        </w:rPr>
      </w:pPr>
      <w:r w:rsidRPr="00835B24">
        <w:rPr>
          <w:rFonts w:cs="Arial"/>
          <w:sz w:val="20"/>
          <w:szCs w:val="20"/>
          <w:bdr w:val="none" w:sz="0" w:space="0" w:color="auto" w:frame="1"/>
          <w:lang w:val="en"/>
        </w:rPr>
        <w:t xml:space="preserve">The name of Oxford Brookes University and the Oxford Brookes University logo are the name and registered marks of Oxford Brookes University. To the fullest extent permitted by law Oxford Brookes University reserves all its rights in its name and marks, which may not be used except with its written permission. </w:t>
      </w:r>
      <w:r w:rsidRPr="00835B24">
        <w:rPr>
          <w:rFonts w:cs="Arial"/>
          <w:sz w:val="20"/>
          <w:szCs w:val="20"/>
        </w:rPr>
        <w:t xml:space="preserve">The JISC logo is licensed under the terms of the Creative Commons Attribution-Non-Commercial-No Derivative Works 2.0 UK: England &amp; Wales Licence.  All reproductions must comply with the terms of that licence. </w:t>
      </w:r>
    </w:p>
    <w:p w:rsidR="00835B24" w:rsidRPr="00835B24" w:rsidRDefault="00835B24" w:rsidP="00835B24">
      <w:pPr>
        <w:jc w:val="both"/>
        <w:rPr>
          <w:rFonts w:cs="Arial"/>
          <w:sz w:val="20"/>
          <w:szCs w:val="20"/>
        </w:rPr>
      </w:pPr>
    </w:p>
    <w:p w:rsidR="00835B24" w:rsidRPr="00835B24" w:rsidRDefault="00835B24" w:rsidP="00835B24">
      <w:pPr>
        <w:jc w:val="both"/>
        <w:rPr>
          <w:rFonts w:cs="Arial"/>
          <w:sz w:val="20"/>
          <w:szCs w:val="20"/>
        </w:rPr>
      </w:pPr>
      <w:r w:rsidRPr="00835B24">
        <w:rPr>
          <w:rFonts w:cs="Arial"/>
          <w:sz w:val="20"/>
          <w:szCs w:val="20"/>
        </w:rPr>
        <w:t xml:space="preserve">The </w:t>
      </w:r>
      <w:r w:rsidRPr="00835B24">
        <w:rPr>
          <w:rFonts w:cs="Arial"/>
          <w:sz w:val="20"/>
          <w:szCs w:val="20"/>
          <w:bdr w:val="none" w:sz="0" w:space="0" w:color="auto" w:frame="1"/>
          <w:lang w:val="en"/>
        </w:rPr>
        <w:t xml:space="preserve">Higher Education Academy </w:t>
      </w:r>
      <w:r w:rsidRPr="00835B24">
        <w:rPr>
          <w:rFonts w:cs="Arial"/>
          <w:sz w:val="20"/>
          <w:szCs w:val="20"/>
        </w:rPr>
        <w:t>logo is owned by the Higher Education Academy Limited and may be freely distributed and copied for educational purposes only, provided that appropriate acknowledgement is given to the Higher Education Academy as the copyright holder and original publisher.</w:t>
      </w:r>
    </w:p>
    <w:p w:rsidR="00835B24" w:rsidRPr="00835B24" w:rsidRDefault="00835B24" w:rsidP="00835B24">
      <w:pPr>
        <w:jc w:val="both"/>
        <w:rPr>
          <w:rFonts w:cs="Arial"/>
          <w:sz w:val="20"/>
          <w:szCs w:val="20"/>
        </w:rPr>
      </w:pPr>
    </w:p>
    <w:p w:rsidR="00835B24" w:rsidRPr="00835B24" w:rsidRDefault="00835B24" w:rsidP="00835B24">
      <w:pPr>
        <w:ind w:left="-142"/>
        <w:jc w:val="both"/>
        <w:rPr>
          <w:rFonts w:ascii="Arial" w:hAnsi="Arial" w:cs="Arial"/>
          <w:sz w:val="20"/>
          <w:szCs w:val="20"/>
          <w:bdr w:val="none" w:sz="0" w:space="0" w:color="auto" w:frame="1"/>
          <w:lang w:val="en"/>
        </w:rPr>
      </w:pPr>
      <w:r w:rsidRPr="00BF26F0">
        <w:rPr>
          <w:rFonts w:cs="Arial"/>
          <w:noProof/>
          <w:sz w:val="20"/>
          <w:szCs w:val="20"/>
          <w:lang w:eastAsia="en-GB"/>
        </w:rPr>
        <w:drawing>
          <wp:inline distT="0" distB="0" distL="0" distR="0" wp14:anchorId="197A822D" wp14:editId="0BE0A695">
            <wp:extent cx="714375" cy="714375"/>
            <wp:effectExtent l="0" t="0" r="9525" b="9525"/>
            <wp:docPr id="18" name="Picture 18" descr="Logo of the Higher Education Academ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the Higher Education Academy (U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835B24">
        <w:rPr>
          <w:rFonts w:cs="Arial"/>
          <w:sz w:val="20"/>
          <w:szCs w:val="20"/>
        </w:rPr>
        <w:t xml:space="preserve">      </w:t>
      </w:r>
      <w:r w:rsidRPr="00BF26F0">
        <w:rPr>
          <w:rFonts w:cs="Arial"/>
          <w:noProof/>
          <w:sz w:val="20"/>
          <w:szCs w:val="20"/>
          <w:lang w:eastAsia="en-GB"/>
        </w:rPr>
        <w:drawing>
          <wp:inline distT="0" distB="0" distL="0" distR="0" wp14:anchorId="33D88087" wp14:editId="13C79722">
            <wp:extent cx="1381125" cy="695325"/>
            <wp:effectExtent l="0" t="0" r="9525" b="9525"/>
            <wp:docPr id="19" name="Picture 19" descr="Oxford Brookes Universit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xford Brookes University (U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inline>
        </w:drawing>
      </w:r>
      <w:r w:rsidRPr="00835B24">
        <w:rPr>
          <w:rFonts w:ascii="Arial" w:hAnsi="Arial" w:cs="Arial"/>
          <w:sz w:val="20"/>
          <w:szCs w:val="20"/>
        </w:rPr>
        <w:t xml:space="preserve">   </w:t>
      </w:r>
      <w:r w:rsidRPr="00BF26F0">
        <w:rPr>
          <w:rFonts w:ascii="Arial" w:hAnsi="Arial" w:cs="Arial"/>
          <w:noProof/>
          <w:sz w:val="20"/>
          <w:szCs w:val="20"/>
          <w:lang w:eastAsia="en-GB"/>
        </w:rPr>
        <w:drawing>
          <wp:inline distT="0" distB="0" distL="0" distR="0" wp14:anchorId="569B1A2C" wp14:editId="1747E626">
            <wp:extent cx="1181100" cy="609600"/>
            <wp:effectExtent l="0" t="0" r="0" b="0"/>
            <wp:docPr id="20" name="Picture 20" descr="Logo of the Joint Information Systems Committee (JISC)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of the Joint Information Systems Committee (JISC) (U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p w:rsidR="00835B24" w:rsidRPr="00835B24" w:rsidRDefault="00835B24" w:rsidP="00835B24">
      <w:pPr>
        <w:jc w:val="both"/>
        <w:rPr>
          <w:b/>
          <w:color w:val="000080"/>
          <w:sz w:val="20"/>
          <w:szCs w:val="20"/>
        </w:rPr>
        <w:sectPr w:rsidR="00835B24" w:rsidRPr="00835B24" w:rsidSect="009A0014">
          <w:type w:val="continuous"/>
          <w:pgSz w:w="11906" w:h="16838"/>
          <w:pgMar w:top="1440" w:right="1800" w:bottom="426" w:left="1800" w:header="708" w:footer="1041" w:gutter="0"/>
          <w:cols w:space="708"/>
          <w:docGrid w:linePitch="360"/>
        </w:sectPr>
      </w:pPr>
    </w:p>
    <w:p w:rsidR="00835B24" w:rsidRPr="00835B24" w:rsidRDefault="00835B24" w:rsidP="00835B24">
      <w:pPr>
        <w:keepNext/>
        <w:spacing w:before="240" w:after="60" w:line="240" w:lineRule="auto"/>
        <w:jc w:val="both"/>
        <w:outlineLvl w:val="1"/>
        <w:rPr>
          <w:rFonts w:ascii="Cambria" w:eastAsia="Times New Roman" w:hAnsi="Cambria"/>
          <w:b/>
          <w:bCs/>
          <w:i/>
          <w:iCs/>
          <w:noProof/>
          <w:color w:val="000080"/>
          <w:sz w:val="20"/>
          <w:szCs w:val="28"/>
          <w:lang w:val="en-US" w:eastAsia="en-GB"/>
        </w:rPr>
      </w:pPr>
      <w:r w:rsidRPr="00835B24">
        <w:rPr>
          <w:rFonts w:ascii="Cambria" w:eastAsia="Times New Roman" w:hAnsi="Cambria"/>
          <w:b/>
          <w:bCs/>
          <w:i/>
          <w:iCs/>
          <w:noProof/>
          <w:color w:val="000080"/>
          <w:sz w:val="20"/>
          <w:szCs w:val="28"/>
          <w:lang w:val="en-US" w:eastAsia="en-GB"/>
        </w:rPr>
        <w:lastRenderedPageBreak/>
        <w:t>Reusing this work</w:t>
      </w:r>
    </w:p>
    <w:p w:rsidR="00835B24" w:rsidRPr="00835B24" w:rsidRDefault="00835B24" w:rsidP="00835B24">
      <w:pPr>
        <w:jc w:val="both"/>
        <w:rPr>
          <w:rFonts w:cs="Arial"/>
          <w:sz w:val="20"/>
          <w:szCs w:val="20"/>
        </w:rPr>
      </w:pPr>
      <w:r w:rsidRPr="00835B24">
        <w:rPr>
          <w:rFonts w:cs="Arial"/>
          <w:sz w:val="20"/>
          <w:szCs w:val="20"/>
        </w:rPr>
        <w:t>To refer to or reuse parts of this work please include the copyright notice above including the serial number. The only exception is if you intend to only reuse a part of the work with its own specific copyright notice, in which case cite that.</w:t>
      </w:r>
    </w:p>
    <w:p w:rsidR="00835B24" w:rsidRPr="00835B24" w:rsidRDefault="00835B24" w:rsidP="00835B24">
      <w:pPr>
        <w:jc w:val="both"/>
        <w:rPr>
          <w:rFonts w:cs="Arial"/>
          <w:sz w:val="20"/>
          <w:szCs w:val="20"/>
        </w:rPr>
      </w:pPr>
    </w:p>
    <w:p w:rsidR="00842F6A" w:rsidRDefault="00835B24" w:rsidP="00835B24">
      <w:pPr>
        <w:jc w:val="both"/>
        <w:rPr>
          <w:rFonts w:cs="Arial"/>
          <w:sz w:val="20"/>
          <w:szCs w:val="20"/>
        </w:rPr>
      </w:pPr>
      <w:proofErr w:type="gramStart"/>
      <w:r w:rsidRPr="00835B24">
        <w:rPr>
          <w:rFonts w:cs="Arial"/>
          <w:sz w:val="20"/>
          <w:szCs w:val="20"/>
        </w:rPr>
        <w:t>If you create a new piece of work based on the original (at least in part), it will help other users to find your work if you modify and reuse this serial number.</w:t>
      </w:r>
      <w:proofErr w:type="gramEnd"/>
      <w:r w:rsidRPr="00835B24">
        <w:rPr>
          <w:rFonts w:cs="Arial"/>
          <w:sz w:val="20"/>
          <w:szCs w:val="20"/>
        </w:rPr>
        <w:t xml:space="preserve"> When you reuse this work, edit the serial number by choosing 3 letters to start (your initials or institutional code are good examples), change the date section (between the colons) to your creation date in </w:t>
      </w:r>
      <w:proofErr w:type="spellStart"/>
      <w:r w:rsidRPr="00835B24">
        <w:rPr>
          <w:rFonts w:cs="Arial"/>
          <w:sz w:val="20"/>
          <w:szCs w:val="20"/>
        </w:rPr>
        <w:t>ddmmyy</w:t>
      </w:r>
      <w:proofErr w:type="spellEnd"/>
      <w:r w:rsidRPr="00835B24">
        <w:rPr>
          <w:rFonts w:cs="Arial"/>
          <w:sz w:val="20"/>
          <w:szCs w:val="20"/>
        </w:rPr>
        <w:t xml:space="preserve"> format and retain the last 5 digits from the original serial number. Make the new serial number your copyright declaration or add it to an existing one, e.g. ‘abc</w:t>
      </w:r>
      <w:proofErr w:type="gramStart"/>
      <w:r w:rsidRPr="00835B24">
        <w:rPr>
          <w:rFonts w:cs="Arial"/>
          <w:sz w:val="20"/>
          <w:szCs w:val="20"/>
        </w:rPr>
        <w:t>:101011:011cs’</w:t>
      </w:r>
      <w:proofErr w:type="gramEnd"/>
      <w:r w:rsidRPr="00835B24">
        <w:rPr>
          <w:rFonts w:cs="Arial"/>
          <w:sz w:val="20"/>
          <w:szCs w:val="20"/>
        </w:rPr>
        <w:t>.</w:t>
      </w:r>
    </w:p>
    <w:p w:rsidR="00835B24" w:rsidRPr="00835B24" w:rsidRDefault="00835B24" w:rsidP="00835B24">
      <w:pPr>
        <w:jc w:val="both"/>
        <w:rPr>
          <w:rFonts w:cs="Arial"/>
          <w:sz w:val="20"/>
          <w:szCs w:val="20"/>
        </w:rPr>
      </w:pPr>
      <w:r w:rsidRPr="00835B24">
        <w:rPr>
          <w:rFonts w:cs="Arial"/>
          <w:sz w:val="20"/>
          <w:szCs w:val="20"/>
        </w:rPr>
        <w:t>If you create a new piece of work or do not wish to link a new work with any existing materials contained within, a new code should be created. Choose your own 3-letter code, add the creation date and search as below on Google with a plus sign at the start, e.g. ‘+tom</w:t>
      </w:r>
      <w:proofErr w:type="gramStart"/>
      <w:r w:rsidRPr="00835B24">
        <w:rPr>
          <w:rFonts w:cs="Arial"/>
          <w:sz w:val="20"/>
          <w:szCs w:val="20"/>
        </w:rPr>
        <w:t>:030504’</w:t>
      </w:r>
      <w:proofErr w:type="gramEnd"/>
      <w:r w:rsidRPr="00835B24">
        <w:rPr>
          <w:rFonts w:cs="Arial"/>
          <w:sz w:val="20"/>
          <w:szCs w:val="20"/>
        </w:rPr>
        <w:t>.   If nothing comes back citing this code then add a new 5-letter code of your choice to the end, e.g.; ‘:01lex’, and do a final search for the whole code. If the search returns a positive result, make up a new 5-letter code and try again. Add the new code your copyright declaration or add it to an existing one.</w:t>
      </w:r>
    </w:p>
    <w:p w:rsidR="00835B24" w:rsidRPr="00835B24" w:rsidRDefault="00835B24" w:rsidP="00835B24">
      <w:pPr>
        <w:rPr>
          <w:b/>
          <w:color w:val="993300"/>
          <w:sz w:val="28"/>
          <w:szCs w:val="28"/>
        </w:rPr>
        <w:sectPr w:rsidR="00835B24" w:rsidRPr="00835B24" w:rsidSect="00FA0E07">
          <w:type w:val="continuous"/>
          <w:pgSz w:w="11906" w:h="16838"/>
          <w:pgMar w:top="1440" w:right="1800" w:bottom="1440" w:left="1800" w:header="708" w:footer="708" w:gutter="0"/>
          <w:cols w:space="720"/>
          <w:docGrid w:linePitch="360"/>
        </w:sectPr>
      </w:pPr>
    </w:p>
    <w:p w:rsidR="00835B24" w:rsidRDefault="00835B24" w:rsidP="00403865">
      <w:pPr>
        <w:pStyle w:val="ListParagraph"/>
        <w:spacing w:after="0" w:line="360" w:lineRule="auto"/>
        <w:jc w:val="both"/>
      </w:pPr>
    </w:p>
    <w:sectPr w:rsidR="00835B24" w:rsidSect="0040386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D4FCC"/>
    <w:multiLevelType w:val="multilevel"/>
    <w:tmpl w:val="0890D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662D24BF"/>
    <w:multiLevelType w:val="hybridMultilevel"/>
    <w:tmpl w:val="ECE0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FFD"/>
    <w:rsid w:val="00037BFC"/>
    <w:rsid w:val="000D749F"/>
    <w:rsid w:val="00160DF7"/>
    <w:rsid w:val="001A244D"/>
    <w:rsid w:val="00253E18"/>
    <w:rsid w:val="0030037B"/>
    <w:rsid w:val="00403865"/>
    <w:rsid w:val="00420B88"/>
    <w:rsid w:val="004317B3"/>
    <w:rsid w:val="004946B9"/>
    <w:rsid w:val="005A0FAE"/>
    <w:rsid w:val="005C1F48"/>
    <w:rsid w:val="007051C9"/>
    <w:rsid w:val="00717FFD"/>
    <w:rsid w:val="0079461C"/>
    <w:rsid w:val="008100BF"/>
    <w:rsid w:val="00826AB0"/>
    <w:rsid w:val="00835B24"/>
    <w:rsid w:val="00842F6A"/>
    <w:rsid w:val="008E0511"/>
    <w:rsid w:val="008F3350"/>
    <w:rsid w:val="00A243CF"/>
    <w:rsid w:val="00B30648"/>
    <w:rsid w:val="00BC3ECB"/>
    <w:rsid w:val="00BF26F0"/>
    <w:rsid w:val="00BF4966"/>
    <w:rsid w:val="00CE3332"/>
    <w:rsid w:val="00D9679E"/>
    <w:rsid w:val="00DA6DBD"/>
    <w:rsid w:val="00E42350"/>
    <w:rsid w:val="00E458F3"/>
    <w:rsid w:val="00FB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F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E0511"/>
    <w:rPr>
      <w:rFonts w:cs="Times New Roman"/>
      <w:color w:val="0000FF"/>
      <w:u w:val="single"/>
    </w:rPr>
  </w:style>
  <w:style w:type="paragraph" w:styleId="NormalWeb">
    <w:name w:val="Normal (Web)"/>
    <w:basedOn w:val="Normal"/>
    <w:uiPriority w:val="99"/>
    <w:semiHidden/>
    <w:rsid w:val="008E0511"/>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99"/>
    <w:qFormat/>
    <w:rsid w:val="00253E18"/>
    <w:pPr>
      <w:ind w:left="720"/>
      <w:contextualSpacing/>
    </w:pPr>
  </w:style>
  <w:style w:type="paragraph" w:styleId="BalloonText">
    <w:name w:val="Balloon Text"/>
    <w:basedOn w:val="Normal"/>
    <w:link w:val="BalloonTextChar"/>
    <w:uiPriority w:val="99"/>
    <w:semiHidden/>
    <w:rsid w:val="00DA6DBD"/>
    <w:rPr>
      <w:rFonts w:ascii="Tahoma" w:hAnsi="Tahoma" w:cs="Tahoma"/>
      <w:sz w:val="16"/>
      <w:szCs w:val="16"/>
    </w:rPr>
  </w:style>
  <w:style w:type="character" w:customStyle="1" w:styleId="BalloonTextChar">
    <w:name w:val="Balloon Text Char"/>
    <w:basedOn w:val="DefaultParagraphFont"/>
    <w:link w:val="BalloonText"/>
    <w:uiPriority w:val="99"/>
    <w:semiHidden/>
    <w:rsid w:val="00131965"/>
    <w:rPr>
      <w:rFonts w:ascii="Times New Roman" w:hAnsi="Times New Roman"/>
      <w:sz w:val="0"/>
      <w:szCs w:val="0"/>
      <w:lang w:eastAsia="en-US"/>
    </w:rPr>
  </w:style>
  <w:style w:type="paragraph" w:styleId="Header">
    <w:name w:val="header"/>
    <w:basedOn w:val="Normal"/>
    <w:link w:val="HeaderChar"/>
    <w:unhideWhenUsed/>
    <w:rsid w:val="00826AB0"/>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rsid w:val="00826AB0"/>
    <w:rPr>
      <w:rFonts w:ascii="Times New Roman" w:eastAsia="Times New Roman" w:hAnsi="Times New Roman"/>
      <w:sz w:val="24"/>
      <w:szCs w:val="24"/>
    </w:rPr>
  </w:style>
  <w:style w:type="paragraph" w:styleId="Title">
    <w:name w:val="Title"/>
    <w:basedOn w:val="Normal"/>
    <w:next w:val="Normal"/>
    <w:link w:val="TitleChar"/>
    <w:autoRedefine/>
    <w:qFormat/>
    <w:locked/>
    <w:rsid w:val="00BF26F0"/>
    <w:pPr>
      <w:spacing w:after="60" w:line="240" w:lineRule="auto"/>
      <w:outlineLvl w:val="0"/>
    </w:pPr>
    <w:rPr>
      <w:rFonts w:ascii="Cambria" w:eastAsia="Times New Roman" w:hAnsi="Cambria"/>
      <w:b/>
      <w:bCs/>
      <w:kern w:val="28"/>
      <w:sz w:val="32"/>
      <w:szCs w:val="32"/>
      <w:lang w:eastAsia="en-GB"/>
    </w:rPr>
  </w:style>
  <w:style w:type="character" w:customStyle="1" w:styleId="TitleChar">
    <w:name w:val="Title Char"/>
    <w:basedOn w:val="DefaultParagraphFont"/>
    <w:link w:val="Title"/>
    <w:rsid w:val="00BF26F0"/>
    <w:rPr>
      <w:rFonts w:ascii="Cambria" w:eastAsia="Times New Roman"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F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E0511"/>
    <w:rPr>
      <w:rFonts w:cs="Times New Roman"/>
      <w:color w:val="0000FF"/>
      <w:u w:val="single"/>
    </w:rPr>
  </w:style>
  <w:style w:type="paragraph" w:styleId="NormalWeb">
    <w:name w:val="Normal (Web)"/>
    <w:basedOn w:val="Normal"/>
    <w:uiPriority w:val="99"/>
    <w:semiHidden/>
    <w:rsid w:val="008E0511"/>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99"/>
    <w:qFormat/>
    <w:rsid w:val="00253E18"/>
    <w:pPr>
      <w:ind w:left="720"/>
      <w:contextualSpacing/>
    </w:pPr>
  </w:style>
  <w:style w:type="paragraph" w:styleId="BalloonText">
    <w:name w:val="Balloon Text"/>
    <w:basedOn w:val="Normal"/>
    <w:link w:val="BalloonTextChar"/>
    <w:uiPriority w:val="99"/>
    <w:semiHidden/>
    <w:rsid w:val="00DA6DBD"/>
    <w:rPr>
      <w:rFonts w:ascii="Tahoma" w:hAnsi="Tahoma" w:cs="Tahoma"/>
      <w:sz w:val="16"/>
      <w:szCs w:val="16"/>
    </w:rPr>
  </w:style>
  <w:style w:type="character" w:customStyle="1" w:styleId="BalloonTextChar">
    <w:name w:val="Balloon Text Char"/>
    <w:basedOn w:val="DefaultParagraphFont"/>
    <w:link w:val="BalloonText"/>
    <w:uiPriority w:val="99"/>
    <w:semiHidden/>
    <w:rsid w:val="00131965"/>
    <w:rPr>
      <w:rFonts w:ascii="Times New Roman" w:hAnsi="Times New Roman"/>
      <w:sz w:val="0"/>
      <w:szCs w:val="0"/>
      <w:lang w:eastAsia="en-US"/>
    </w:rPr>
  </w:style>
  <w:style w:type="paragraph" w:styleId="Header">
    <w:name w:val="header"/>
    <w:basedOn w:val="Normal"/>
    <w:link w:val="HeaderChar"/>
    <w:unhideWhenUsed/>
    <w:rsid w:val="00826AB0"/>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rsid w:val="00826AB0"/>
    <w:rPr>
      <w:rFonts w:ascii="Times New Roman" w:eastAsia="Times New Roman" w:hAnsi="Times New Roman"/>
      <w:sz w:val="24"/>
      <w:szCs w:val="24"/>
    </w:rPr>
  </w:style>
  <w:style w:type="paragraph" w:styleId="Title">
    <w:name w:val="Title"/>
    <w:basedOn w:val="Normal"/>
    <w:next w:val="Normal"/>
    <w:link w:val="TitleChar"/>
    <w:autoRedefine/>
    <w:qFormat/>
    <w:locked/>
    <w:rsid w:val="00BF26F0"/>
    <w:pPr>
      <w:spacing w:after="60" w:line="240" w:lineRule="auto"/>
      <w:outlineLvl w:val="0"/>
    </w:pPr>
    <w:rPr>
      <w:rFonts w:ascii="Cambria" w:eastAsia="Times New Roman" w:hAnsi="Cambria"/>
      <w:b/>
      <w:bCs/>
      <w:kern w:val="28"/>
      <w:sz w:val="32"/>
      <w:szCs w:val="32"/>
      <w:lang w:eastAsia="en-GB"/>
    </w:rPr>
  </w:style>
  <w:style w:type="character" w:customStyle="1" w:styleId="TitleChar">
    <w:name w:val="Title Char"/>
    <w:basedOn w:val="DefaultParagraphFont"/>
    <w:link w:val="Title"/>
    <w:rsid w:val="00BF26F0"/>
    <w:rPr>
      <w:rFonts w:ascii="Cambria" w:eastAsia="Times New Roman"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90718">
      <w:bodyDiv w:val="1"/>
      <w:marLeft w:val="0"/>
      <w:marRight w:val="0"/>
      <w:marTop w:val="0"/>
      <w:marBottom w:val="0"/>
      <w:divBdr>
        <w:top w:val="none" w:sz="0" w:space="0" w:color="auto"/>
        <w:left w:val="none" w:sz="0" w:space="0" w:color="auto"/>
        <w:bottom w:val="none" w:sz="0" w:space="0" w:color="auto"/>
        <w:right w:val="none" w:sz="0" w:space="0" w:color="auto"/>
      </w:divBdr>
    </w:div>
    <w:div w:id="344865059">
      <w:bodyDiv w:val="1"/>
      <w:marLeft w:val="0"/>
      <w:marRight w:val="0"/>
      <w:marTop w:val="0"/>
      <w:marBottom w:val="0"/>
      <w:divBdr>
        <w:top w:val="none" w:sz="0" w:space="0" w:color="auto"/>
        <w:left w:val="none" w:sz="0" w:space="0" w:color="auto"/>
        <w:bottom w:val="none" w:sz="0" w:space="0" w:color="auto"/>
        <w:right w:val="none" w:sz="0" w:space="0" w:color="auto"/>
      </w:divBdr>
    </w:div>
    <w:div w:id="1896501756">
      <w:bodyDiv w:val="1"/>
      <w:marLeft w:val="0"/>
      <w:marRight w:val="0"/>
      <w:marTop w:val="0"/>
      <w:marBottom w:val="0"/>
      <w:divBdr>
        <w:top w:val="none" w:sz="0" w:space="0" w:color="auto"/>
        <w:left w:val="none" w:sz="0" w:space="0" w:color="auto"/>
        <w:bottom w:val="none" w:sz="0" w:space="0" w:color="auto"/>
        <w:right w:val="none" w:sz="0" w:space="0" w:color="auto"/>
      </w:divBdr>
    </w:div>
    <w:div w:id="2057584920">
      <w:marLeft w:val="0"/>
      <w:marRight w:val="0"/>
      <w:marTop w:val="0"/>
      <w:marBottom w:val="0"/>
      <w:divBdr>
        <w:top w:val="none" w:sz="0" w:space="0" w:color="auto"/>
        <w:left w:val="none" w:sz="0" w:space="0" w:color="auto"/>
        <w:bottom w:val="none" w:sz="0" w:space="0" w:color="auto"/>
        <w:right w:val="none" w:sz="0" w:space="0" w:color="auto"/>
      </w:divBdr>
      <w:divsChild>
        <w:div w:id="2057584929">
          <w:marLeft w:val="0"/>
          <w:marRight w:val="0"/>
          <w:marTop w:val="0"/>
          <w:marBottom w:val="0"/>
          <w:divBdr>
            <w:top w:val="none" w:sz="0" w:space="0" w:color="auto"/>
            <w:left w:val="none" w:sz="0" w:space="0" w:color="auto"/>
            <w:bottom w:val="none" w:sz="0" w:space="0" w:color="auto"/>
            <w:right w:val="none" w:sz="0" w:space="0" w:color="auto"/>
          </w:divBdr>
        </w:div>
      </w:divsChild>
    </w:div>
    <w:div w:id="2057584928">
      <w:marLeft w:val="0"/>
      <w:marRight w:val="0"/>
      <w:marTop w:val="0"/>
      <w:marBottom w:val="0"/>
      <w:divBdr>
        <w:top w:val="none" w:sz="0" w:space="0" w:color="auto"/>
        <w:left w:val="none" w:sz="0" w:space="0" w:color="auto"/>
        <w:bottom w:val="none" w:sz="0" w:space="0" w:color="auto"/>
        <w:right w:val="none" w:sz="0" w:space="0" w:color="auto"/>
      </w:divBdr>
      <w:divsChild>
        <w:div w:id="2057584934">
          <w:marLeft w:val="0"/>
          <w:marRight w:val="0"/>
          <w:marTop w:val="0"/>
          <w:marBottom w:val="0"/>
          <w:divBdr>
            <w:top w:val="none" w:sz="0" w:space="0" w:color="auto"/>
            <w:left w:val="none" w:sz="0" w:space="0" w:color="auto"/>
            <w:bottom w:val="none" w:sz="0" w:space="0" w:color="auto"/>
            <w:right w:val="none" w:sz="0" w:space="0" w:color="auto"/>
          </w:divBdr>
        </w:div>
      </w:divsChild>
    </w:div>
    <w:div w:id="2057584931">
      <w:marLeft w:val="0"/>
      <w:marRight w:val="0"/>
      <w:marTop w:val="45"/>
      <w:marBottom w:val="45"/>
      <w:divBdr>
        <w:top w:val="none" w:sz="0" w:space="0" w:color="auto"/>
        <w:left w:val="none" w:sz="0" w:space="0" w:color="auto"/>
        <w:bottom w:val="none" w:sz="0" w:space="0" w:color="auto"/>
        <w:right w:val="none" w:sz="0" w:space="0" w:color="auto"/>
      </w:divBdr>
      <w:divsChild>
        <w:div w:id="2057584938">
          <w:marLeft w:val="0"/>
          <w:marRight w:val="0"/>
          <w:marTop w:val="0"/>
          <w:marBottom w:val="0"/>
          <w:divBdr>
            <w:top w:val="none" w:sz="0" w:space="0" w:color="auto"/>
            <w:left w:val="none" w:sz="0" w:space="0" w:color="auto"/>
            <w:bottom w:val="none" w:sz="0" w:space="0" w:color="auto"/>
            <w:right w:val="none" w:sz="0" w:space="0" w:color="auto"/>
          </w:divBdr>
          <w:divsChild>
            <w:div w:id="2057584923">
              <w:marLeft w:val="0"/>
              <w:marRight w:val="0"/>
              <w:marTop w:val="0"/>
              <w:marBottom w:val="0"/>
              <w:divBdr>
                <w:top w:val="none" w:sz="0" w:space="0" w:color="auto"/>
                <w:left w:val="none" w:sz="0" w:space="0" w:color="auto"/>
                <w:bottom w:val="none" w:sz="0" w:space="0" w:color="auto"/>
                <w:right w:val="none" w:sz="0" w:space="0" w:color="auto"/>
              </w:divBdr>
              <w:divsChild>
                <w:div w:id="2057584935">
                  <w:marLeft w:val="0"/>
                  <w:marRight w:val="0"/>
                  <w:marTop w:val="0"/>
                  <w:marBottom w:val="0"/>
                  <w:divBdr>
                    <w:top w:val="none" w:sz="0" w:space="0" w:color="auto"/>
                    <w:left w:val="none" w:sz="0" w:space="0" w:color="auto"/>
                    <w:bottom w:val="none" w:sz="0" w:space="0" w:color="auto"/>
                    <w:right w:val="none" w:sz="0" w:space="0" w:color="auto"/>
                  </w:divBdr>
                  <w:divsChild>
                    <w:div w:id="2057584937">
                      <w:marLeft w:val="0"/>
                      <w:marRight w:val="0"/>
                      <w:marTop w:val="0"/>
                      <w:marBottom w:val="0"/>
                      <w:divBdr>
                        <w:top w:val="none" w:sz="0" w:space="0" w:color="auto"/>
                        <w:left w:val="none" w:sz="0" w:space="0" w:color="auto"/>
                        <w:bottom w:val="none" w:sz="0" w:space="0" w:color="auto"/>
                        <w:right w:val="none" w:sz="0" w:space="0" w:color="auto"/>
                      </w:divBdr>
                      <w:divsChild>
                        <w:div w:id="2057584932">
                          <w:marLeft w:val="0"/>
                          <w:marRight w:val="0"/>
                          <w:marTop w:val="315"/>
                          <w:marBottom w:val="0"/>
                          <w:divBdr>
                            <w:top w:val="none" w:sz="0" w:space="0" w:color="auto"/>
                            <w:left w:val="none" w:sz="0" w:space="0" w:color="auto"/>
                            <w:bottom w:val="none" w:sz="0" w:space="0" w:color="auto"/>
                            <w:right w:val="none" w:sz="0" w:space="0" w:color="auto"/>
                          </w:divBdr>
                          <w:divsChild>
                            <w:div w:id="2057584939">
                              <w:marLeft w:val="1980"/>
                              <w:marRight w:val="3810"/>
                              <w:marTop w:val="0"/>
                              <w:marBottom w:val="0"/>
                              <w:divBdr>
                                <w:top w:val="none" w:sz="0" w:space="0" w:color="auto"/>
                                <w:left w:val="none" w:sz="0" w:space="0" w:color="auto"/>
                                <w:bottom w:val="none" w:sz="0" w:space="0" w:color="auto"/>
                                <w:right w:val="none" w:sz="0" w:space="0" w:color="auto"/>
                              </w:divBdr>
                              <w:divsChild>
                                <w:div w:id="2057584936">
                                  <w:marLeft w:val="0"/>
                                  <w:marRight w:val="0"/>
                                  <w:marTop w:val="0"/>
                                  <w:marBottom w:val="0"/>
                                  <w:divBdr>
                                    <w:top w:val="none" w:sz="0" w:space="0" w:color="auto"/>
                                    <w:left w:val="none" w:sz="0" w:space="0" w:color="auto"/>
                                    <w:bottom w:val="none" w:sz="0" w:space="0" w:color="auto"/>
                                    <w:right w:val="none" w:sz="0" w:space="0" w:color="auto"/>
                                  </w:divBdr>
                                  <w:divsChild>
                                    <w:div w:id="2057584924">
                                      <w:marLeft w:val="0"/>
                                      <w:marRight w:val="0"/>
                                      <w:marTop w:val="0"/>
                                      <w:marBottom w:val="0"/>
                                      <w:divBdr>
                                        <w:top w:val="none" w:sz="0" w:space="0" w:color="auto"/>
                                        <w:left w:val="none" w:sz="0" w:space="0" w:color="auto"/>
                                        <w:bottom w:val="none" w:sz="0" w:space="0" w:color="auto"/>
                                        <w:right w:val="none" w:sz="0" w:space="0" w:color="auto"/>
                                      </w:divBdr>
                                      <w:divsChild>
                                        <w:div w:id="2057584930">
                                          <w:marLeft w:val="0"/>
                                          <w:marRight w:val="0"/>
                                          <w:marTop w:val="0"/>
                                          <w:marBottom w:val="0"/>
                                          <w:divBdr>
                                            <w:top w:val="none" w:sz="0" w:space="0" w:color="auto"/>
                                            <w:left w:val="none" w:sz="0" w:space="0" w:color="auto"/>
                                            <w:bottom w:val="none" w:sz="0" w:space="0" w:color="auto"/>
                                            <w:right w:val="none" w:sz="0" w:space="0" w:color="auto"/>
                                          </w:divBdr>
                                          <w:divsChild>
                                            <w:div w:id="20575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7584933">
      <w:marLeft w:val="0"/>
      <w:marRight w:val="0"/>
      <w:marTop w:val="0"/>
      <w:marBottom w:val="0"/>
      <w:divBdr>
        <w:top w:val="none" w:sz="0" w:space="0" w:color="auto"/>
        <w:left w:val="none" w:sz="0" w:space="0" w:color="auto"/>
        <w:bottom w:val="none" w:sz="0" w:space="0" w:color="auto"/>
        <w:right w:val="none" w:sz="0" w:space="0" w:color="auto"/>
      </w:divBdr>
      <w:divsChild>
        <w:div w:id="2057584925">
          <w:marLeft w:val="0"/>
          <w:marRight w:val="0"/>
          <w:marTop w:val="0"/>
          <w:marBottom w:val="0"/>
          <w:divBdr>
            <w:top w:val="none" w:sz="0" w:space="0" w:color="auto"/>
            <w:left w:val="none" w:sz="0" w:space="0" w:color="auto"/>
            <w:bottom w:val="none" w:sz="0" w:space="0" w:color="auto"/>
            <w:right w:val="none" w:sz="0" w:space="0" w:color="auto"/>
          </w:divBdr>
          <w:divsChild>
            <w:div w:id="2057584921">
              <w:marLeft w:val="75"/>
              <w:marRight w:val="75"/>
              <w:marTop w:val="0"/>
              <w:marBottom w:val="0"/>
              <w:divBdr>
                <w:top w:val="none" w:sz="0" w:space="0" w:color="auto"/>
                <w:left w:val="none" w:sz="0" w:space="0" w:color="auto"/>
                <w:bottom w:val="none" w:sz="0" w:space="0" w:color="auto"/>
                <w:right w:val="none" w:sz="0" w:space="0" w:color="auto"/>
              </w:divBdr>
              <w:divsChild>
                <w:div w:id="205758492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57584940">
      <w:marLeft w:val="0"/>
      <w:marRight w:val="0"/>
      <w:marTop w:val="0"/>
      <w:marBottom w:val="0"/>
      <w:divBdr>
        <w:top w:val="none" w:sz="0" w:space="0" w:color="auto"/>
        <w:left w:val="none" w:sz="0" w:space="0" w:color="auto"/>
        <w:bottom w:val="none" w:sz="0" w:space="0" w:color="auto"/>
        <w:right w:val="none" w:sz="0" w:space="0" w:color="auto"/>
      </w:divBdr>
      <w:divsChild>
        <w:div w:id="2057584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ition.cnn.com/2011/09/30/sport/olympics-pistorius-london-2012/index.html"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10.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reativecommons.org/licenses/by/2.0/uk/" TargetMode="External"/><Relationship Id="rId4" Type="http://schemas.openxmlformats.org/officeDocument/2006/relationships/settings" Target="settings.xml"/><Relationship Id="rId9" Type="http://schemas.openxmlformats.org/officeDocument/2006/relationships/hyperlink" Target="http://www.heacademy.ac.uk/learninglegacies/home"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Matrix A</vt:lpstr>
    </vt:vector>
  </TitlesOfParts>
  <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 A</dc:title>
  <dc:creator>Elesa</dc:creator>
  <cp:lastModifiedBy>Buswell</cp:lastModifiedBy>
  <cp:revision>10</cp:revision>
  <dcterms:created xsi:type="dcterms:W3CDTF">2012-04-12T16:44:00Z</dcterms:created>
  <dcterms:modified xsi:type="dcterms:W3CDTF">2012-04-19T15:44:00Z</dcterms:modified>
</cp:coreProperties>
</file>